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CD38B" w14:textId="518C58D3" w:rsidR="002A5F0C" w:rsidRDefault="002A5F0C" w:rsidP="00AE796F">
      <w:pPr>
        <w:pStyle w:val="1"/>
        <w:spacing w:before="54"/>
        <w:ind w:left="0" w:right="0"/>
        <w:jc w:val="center"/>
      </w:pPr>
      <w:r>
        <w:t>Примерный</w:t>
      </w:r>
      <w:r>
        <w:rPr>
          <w:spacing w:val="-4"/>
        </w:rPr>
        <w:t xml:space="preserve"> </w:t>
      </w:r>
      <w:r>
        <w:t>протокол наблюдения</w:t>
      </w:r>
      <w:r>
        <w:rPr>
          <w:spacing w:val="-67"/>
        </w:rPr>
        <w:t xml:space="preserve"> </w:t>
      </w:r>
      <w:r w:rsidR="00F77288">
        <w:rPr>
          <w:spacing w:val="-67"/>
        </w:rPr>
        <w:t xml:space="preserve">                              </w:t>
      </w:r>
      <w:r>
        <w:t>за детьми</w:t>
      </w:r>
      <w:r>
        <w:rPr>
          <w:spacing w:val="-1"/>
        </w:rPr>
        <w:t xml:space="preserve"> </w:t>
      </w:r>
      <w:r>
        <w:t>ветеранов</w:t>
      </w:r>
      <w:r>
        <w:rPr>
          <w:spacing w:val="-1"/>
        </w:rPr>
        <w:t xml:space="preserve"> </w:t>
      </w:r>
      <w:r>
        <w:t>(участников)</w:t>
      </w:r>
      <w:r>
        <w:rPr>
          <w:spacing w:val="-1"/>
        </w:rPr>
        <w:t xml:space="preserve"> </w:t>
      </w:r>
      <w:r>
        <w:t>СВО</w:t>
      </w:r>
    </w:p>
    <w:p w14:paraId="7C8C3F74" w14:textId="77777777" w:rsidR="00AE796F" w:rsidRPr="00AE796F" w:rsidRDefault="00AE796F" w:rsidP="00AE796F">
      <w:pPr>
        <w:pStyle w:val="a3"/>
        <w:spacing w:before="5"/>
        <w:rPr>
          <w:sz w:val="24"/>
        </w:rPr>
      </w:pPr>
    </w:p>
    <w:p w14:paraId="2B6B3BAE" w14:textId="3FCBA488" w:rsidR="00AE796F" w:rsidRPr="00F77288" w:rsidRDefault="00AE796F" w:rsidP="00D37B8C">
      <w:pPr>
        <w:pStyle w:val="a3"/>
        <w:spacing w:before="5"/>
        <w:ind w:left="0"/>
        <w:rPr>
          <w:iCs/>
        </w:rPr>
      </w:pPr>
      <w:r w:rsidRPr="00F77288">
        <w:rPr>
          <w:iCs/>
        </w:rPr>
        <w:t>Наименование образовательной организации ____________________________</w:t>
      </w:r>
      <w:r w:rsidR="00D37B8C" w:rsidRPr="00F77288">
        <w:rPr>
          <w:iCs/>
        </w:rPr>
        <w:t>________________________</w:t>
      </w:r>
      <w:r w:rsidR="00F77288">
        <w:rPr>
          <w:iCs/>
        </w:rPr>
        <w:t>____</w:t>
      </w:r>
    </w:p>
    <w:p w14:paraId="4BDD4379" w14:textId="59F96D6D" w:rsidR="00AE796F" w:rsidRPr="00F77288" w:rsidRDefault="00F77288" w:rsidP="00D37B8C">
      <w:pPr>
        <w:pStyle w:val="a3"/>
        <w:spacing w:before="5"/>
        <w:ind w:left="0"/>
        <w:rPr>
          <w:iCs/>
          <w:sz w:val="24"/>
        </w:rPr>
      </w:pPr>
      <w:r w:rsidRPr="00F77288">
        <w:rPr>
          <w:iCs/>
        </w:rPr>
        <w:t>Г</w:t>
      </w:r>
      <w:r w:rsidR="00AE796F" w:rsidRPr="00F77288">
        <w:rPr>
          <w:iCs/>
        </w:rPr>
        <w:t xml:space="preserve">руппа </w:t>
      </w:r>
      <w:r w:rsidR="00AE796F" w:rsidRPr="00F77288">
        <w:rPr>
          <w:iCs/>
          <w:sz w:val="24"/>
        </w:rPr>
        <w:t>_____________________________________________________</w:t>
      </w:r>
      <w:r w:rsidR="00D37B8C" w:rsidRPr="00F77288">
        <w:rPr>
          <w:iCs/>
          <w:sz w:val="24"/>
        </w:rPr>
        <w:t>____________________________</w:t>
      </w:r>
      <w:r>
        <w:rPr>
          <w:iCs/>
          <w:sz w:val="24"/>
        </w:rPr>
        <w:t>______________________</w:t>
      </w:r>
    </w:p>
    <w:p w14:paraId="7812BFF1" w14:textId="67E2F383" w:rsidR="00AE796F" w:rsidRPr="00F77288" w:rsidRDefault="00AE796F" w:rsidP="008F57B5">
      <w:pPr>
        <w:pStyle w:val="a3"/>
        <w:spacing w:before="5"/>
        <w:ind w:left="0" w:right="283"/>
        <w:rPr>
          <w:iCs/>
        </w:rPr>
      </w:pPr>
      <w:r w:rsidRPr="00F77288">
        <w:rPr>
          <w:iCs/>
        </w:rPr>
        <w:t xml:space="preserve">Фамилия, имя, отчество </w:t>
      </w:r>
      <w:r w:rsidR="00F77288" w:rsidRPr="00F77288">
        <w:rPr>
          <w:iCs/>
        </w:rPr>
        <w:t>ребенка</w:t>
      </w:r>
      <w:r w:rsidRPr="00F77288">
        <w:rPr>
          <w:iCs/>
        </w:rPr>
        <w:t>_________________________________________________ Дата рождения_____</w:t>
      </w:r>
    </w:p>
    <w:p w14:paraId="025A6D5A" w14:textId="77777777" w:rsidR="002A5F0C" w:rsidRDefault="002A5F0C" w:rsidP="002A5F0C">
      <w:pPr>
        <w:pStyle w:val="a3"/>
        <w:spacing w:before="5"/>
        <w:ind w:left="0" w:firstLine="0"/>
        <w:jc w:val="left"/>
        <w:rPr>
          <w:sz w:val="24"/>
        </w:rPr>
      </w:pP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675"/>
        <w:gridCol w:w="3261"/>
        <w:gridCol w:w="3794"/>
        <w:gridCol w:w="1167"/>
        <w:gridCol w:w="3685"/>
        <w:gridCol w:w="2268"/>
      </w:tblGrid>
      <w:tr w:rsidR="007309B7" w:rsidRPr="003626CD" w14:paraId="5995CF15" w14:textId="77777777" w:rsidTr="008F57B5">
        <w:tc>
          <w:tcPr>
            <w:tcW w:w="675" w:type="dxa"/>
          </w:tcPr>
          <w:p w14:paraId="07B70E30" w14:textId="6290D34D" w:rsidR="00F77288" w:rsidRPr="003626CD" w:rsidRDefault="00AE796F" w:rsidP="003626CD">
            <w:pPr>
              <w:jc w:val="center"/>
              <w:rPr>
                <w:b/>
                <w:bCs/>
                <w:sz w:val="24"/>
                <w:szCs w:val="24"/>
              </w:rPr>
            </w:pPr>
            <w:r w:rsidRPr="003626CD">
              <w:rPr>
                <w:b/>
                <w:bCs/>
                <w:sz w:val="24"/>
                <w:szCs w:val="24"/>
              </w:rPr>
              <w:t>№</w:t>
            </w:r>
          </w:p>
          <w:p w14:paraId="6221D65B" w14:textId="1075868A" w:rsidR="00AE796F" w:rsidRPr="003626CD" w:rsidRDefault="00AE796F" w:rsidP="003626CD">
            <w:pPr>
              <w:jc w:val="center"/>
              <w:rPr>
                <w:b/>
                <w:bCs/>
                <w:sz w:val="24"/>
                <w:szCs w:val="24"/>
              </w:rPr>
            </w:pPr>
            <w:r w:rsidRPr="003626CD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261" w:type="dxa"/>
          </w:tcPr>
          <w:p w14:paraId="472957E6" w14:textId="77777777" w:rsidR="00AE796F" w:rsidRPr="003626CD" w:rsidRDefault="00AE796F" w:rsidP="003626CD">
            <w:pPr>
              <w:jc w:val="center"/>
              <w:rPr>
                <w:b/>
                <w:bCs/>
                <w:sz w:val="24"/>
                <w:szCs w:val="24"/>
              </w:rPr>
            </w:pPr>
            <w:r w:rsidRPr="003626CD">
              <w:rPr>
                <w:b/>
                <w:bCs/>
                <w:sz w:val="24"/>
                <w:szCs w:val="24"/>
              </w:rPr>
              <w:t>Причины для отнесения обучающегося в группу ПППВ</w:t>
            </w:r>
          </w:p>
        </w:tc>
        <w:tc>
          <w:tcPr>
            <w:tcW w:w="3794" w:type="dxa"/>
          </w:tcPr>
          <w:p w14:paraId="181DE02F" w14:textId="77777777" w:rsidR="00AE796F" w:rsidRPr="003626CD" w:rsidRDefault="00AE796F" w:rsidP="003626CD">
            <w:pPr>
              <w:jc w:val="center"/>
              <w:rPr>
                <w:b/>
                <w:bCs/>
                <w:sz w:val="24"/>
                <w:szCs w:val="24"/>
              </w:rPr>
            </w:pPr>
            <w:r w:rsidRPr="003626CD">
              <w:rPr>
                <w:b/>
                <w:bCs/>
                <w:sz w:val="24"/>
                <w:szCs w:val="24"/>
              </w:rPr>
              <w:t>Признаки наблюдения</w:t>
            </w:r>
          </w:p>
        </w:tc>
        <w:tc>
          <w:tcPr>
            <w:tcW w:w="1167" w:type="dxa"/>
          </w:tcPr>
          <w:p w14:paraId="4D2E2571" w14:textId="06F0E4D5" w:rsidR="00114F72" w:rsidRPr="003626CD" w:rsidRDefault="00AE796F" w:rsidP="003626CD">
            <w:pPr>
              <w:jc w:val="center"/>
              <w:rPr>
                <w:b/>
                <w:bCs/>
                <w:sz w:val="24"/>
                <w:szCs w:val="24"/>
              </w:rPr>
            </w:pPr>
            <w:r w:rsidRPr="003626CD">
              <w:rPr>
                <w:b/>
                <w:bCs/>
                <w:sz w:val="24"/>
                <w:szCs w:val="24"/>
              </w:rPr>
              <w:t>Отметка о наличии</w:t>
            </w:r>
          </w:p>
        </w:tc>
        <w:tc>
          <w:tcPr>
            <w:tcW w:w="3685" w:type="dxa"/>
          </w:tcPr>
          <w:p w14:paraId="7E5F4CFE" w14:textId="6E2213A7" w:rsidR="00AE796F" w:rsidRPr="003626CD" w:rsidRDefault="00114F72" w:rsidP="003626CD">
            <w:pPr>
              <w:jc w:val="center"/>
              <w:rPr>
                <w:b/>
                <w:bCs/>
                <w:sz w:val="24"/>
                <w:szCs w:val="24"/>
              </w:rPr>
            </w:pPr>
            <w:r w:rsidRPr="003626CD">
              <w:rPr>
                <w:b/>
                <w:bCs/>
                <w:sz w:val="24"/>
                <w:szCs w:val="24"/>
              </w:rPr>
              <w:t>Источники сведений</w:t>
            </w:r>
          </w:p>
        </w:tc>
        <w:tc>
          <w:tcPr>
            <w:tcW w:w="2268" w:type="dxa"/>
          </w:tcPr>
          <w:p w14:paraId="2919B086" w14:textId="77777777" w:rsidR="00AE796F" w:rsidRPr="003626CD" w:rsidRDefault="00AE796F" w:rsidP="003626CD">
            <w:pPr>
              <w:jc w:val="center"/>
              <w:rPr>
                <w:b/>
                <w:bCs/>
                <w:sz w:val="24"/>
                <w:szCs w:val="24"/>
              </w:rPr>
            </w:pPr>
            <w:r w:rsidRPr="003626CD">
              <w:rPr>
                <w:b/>
                <w:bCs/>
                <w:sz w:val="24"/>
                <w:szCs w:val="24"/>
              </w:rPr>
              <w:t>Наличие справок от профильных специалистов</w:t>
            </w:r>
          </w:p>
        </w:tc>
      </w:tr>
      <w:tr w:rsidR="004F3088" w:rsidRPr="003626CD" w14:paraId="1BC95329" w14:textId="77777777" w:rsidTr="009724D6">
        <w:tc>
          <w:tcPr>
            <w:tcW w:w="675" w:type="dxa"/>
            <w:vMerge w:val="restart"/>
          </w:tcPr>
          <w:p w14:paraId="633640A1" w14:textId="77777777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1.</w:t>
            </w:r>
          </w:p>
        </w:tc>
        <w:tc>
          <w:tcPr>
            <w:tcW w:w="3261" w:type="dxa"/>
            <w:vMerge w:val="restart"/>
          </w:tcPr>
          <w:p w14:paraId="335A3ED3" w14:textId="103873B7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Сниженные адаптационные способности (проблемы социальной адаптации)</w:t>
            </w:r>
          </w:p>
        </w:tc>
        <w:tc>
          <w:tcPr>
            <w:tcW w:w="3794" w:type="dxa"/>
          </w:tcPr>
          <w:p w14:paraId="2828F26E" w14:textId="77777777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Необщительность в группе сверстников</w:t>
            </w:r>
          </w:p>
        </w:tc>
        <w:tc>
          <w:tcPr>
            <w:tcW w:w="1167" w:type="dxa"/>
          </w:tcPr>
          <w:p w14:paraId="45E92E44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CB69" w14:textId="7430F908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Результаты наблюдений педагогических работников, родителей (законных представителей) ребенка. Психологические заключения (справки).</w:t>
            </w:r>
          </w:p>
        </w:tc>
        <w:tc>
          <w:tcPr>
            <w:tcW w:w="2268" w:type="dxa"/>
            <w:vMerge w:val="restart"/>
          </w:tcPr>
          <w:p w14:paraId="3CA8336B" w14:textId="36C344F4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08A6B17C" w14:textId="77777777" w:rsidTr="008F57B5">
        <w:tc>
          <w:tcPr>
            <w:tcW w:w="675" w:type="dxa"/>
            <w:vMerge/>
          </w:tcPr>
          <w:p w14:paraId="158803B8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E0369AF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03FA2F20" w14:textId="4EF53AC9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Отказ посещать                                           ДОО</w:t>
            </w:r>
          </w:p>
        </w:tc>
        <w:tc>
          <w:tcPr>
            <w:tcW w:w="1167" w:type="dxa"/>
          </w:tcPr>
          <w:p w14:paraId="2FEE9C38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FEBCFA8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48A4C87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0250ACB4" w14:textId="77777777" w:rsidTr="008F57B5">
        <w:tc>
          <w:tcPr>
            <w:tcW w:w="675" w:type="dxa"/>
            <w:vMerge/>
          </w:tcPr>
          <w:p w14:paraId="7DF39EBC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61D9773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3847C1B6" w14:textId="6CD556C7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Появившиеся трудности в де</w:t>
            </w:r>
            <w:r w:rsidR="003626CD">
              <w:rPr>
                <w:sz w:val="24"/>
                <w:szCs w:val="24"/>
              </w:rPr>
              <w:t>я</w:t>
            </w:r>
            <w:r w:rsidRPr="003626CD">
              <w:rPr>
                <w:sz w:val="24"/>
                <w:szCs w:val="24"/>
              </w:rPr>
              <w:t>тельности</w:t>
            </w:r>
          </w:p>
        </w:tc>
        <w:tc>
          <w:tcPr>
            <w:tcW w:w="1167" w:type="dxa"/>
          </w:tcPr>
          <w:p w14:paraId="33DF4008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6A82F60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D2E3FC1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18A361DC" w14:textId="77777777" w:rsidTr="008F57B5">
        <w:tc>
          <w:tcPr>
            <w:tcW w:w="675" w:type="dxa"/>
            <w:vMerge/>
          </w:tcPr>
          <w:p w14:paraId="6BFE23D8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FB206FE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3BC2E982" w14:textId="77777777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Нетипичные эмоциональные реакции</w:t>
            </w:r>
          </w:p>
        </w:tc>
        <w:tc>
          <w:tcPr>
            <w:tcW w:w="1167" w:type="dxa"/>
          </w:tcPr>
          <w:p w14:paraId="3F84F2A6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A5D9CA6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44F7E0C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7763B9F0" w14:textId="77777777" w:rsidTr="00A46B5A">
        <w:tc>
          <w:tcPr>
            <w:tcW w:w="675" w:type="dxa"/>
            <w:vMerge w:val="restart"/>
          </w:tcPr>
          <w:p w14:paraId="4EEE040C" w14:textId="77777777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2.</w:t>
            </w:r>
          </w:p>
        </w:tc>
        <w:tc>
          <w:tcPr>
            <w:tcW w:w="3261" w:type="dxa"/>
            <w:vMerge w:val="restart"/>
          </w:tcPr>
          <w:p w14:paraId="5D0173E9" w14:textId="32176C15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Неудовлетворительное</w:t>
            </w:r>
            <w:r w:rsidR="003626CD" w:rsidRPr="003626CD">
              <w:rPr>
                <w:sz w:val="24"/>
                <w:szCs w:val="24"/>
              </w:rPr>
              <w:t xml:space="preserve"> </w:t>
            </w:r>
            <w:r w:rsidRPr="003626CD">
              <w:rPr>
                <w:sz w:val="24"/>
                <w:szCs w:val="24"/>
              </w:rPr>
              <w:t>психологическое состояние, в том</w:t>
            </w:r>
            <w:r w:rsidR="003626CD" w:rsidRPr="003626CD">
              <w:rPr>
                <w:sz w:val="24"/>
                <w:szCs w:val="24"/>
              </w:rPr>
              <w:t xml:space="preserve"> </w:t>
            </w:r>
            <w:r w:rsidRPr="003626CD">
              <w:rPr>
                <w:sz w:val="24"/>
                <w:szCs w:val="24"/>
              </w:rPr>
              <w:t>числе, обусловленное пережитым травмирующим событием, гибелью</w:t>
            </w:r>
            <w:r w:rsidR="003626CD" w:rsidRPr="003626CD">
              <w:rPr>
                <w:sz w:val="24"/>
                <w:szCs w:val="24"/>
              </w:rPr>
              <w:t xml:space="preserve"> </w:t>
            </w:r>
            <w:r w:rsidRPr="003626CD">
              <w:rPr>
                <w:sz w:val="24"/>
                <w:szCs w:val="24"/>
              </w:rPr>
              <w:t>родственников или близких лиц или</w:t>
            </w:r>
            <w:r w:rsidR="003626CD" w:rsidRPr="003626CD">
              <w:rPr>
                <w:sz w:val="24"/>
                <w:szCs w:val="24"/>
              </w:rPr>
              <w:t xml:space="preserve"> </w:t>
            </w:r>
            <w:r w:rsidRPr="003626CD">
              <w:rPr>
                <w:sz w:val="24"/>
                <w:szCs w:val="24"/>
              </w:rPr>
              <w:t>кризисное состояние, возникшее в результате воздействия</w:t>
            </w:r>
            <w:r w:rsidR="003626CD" w:rsidRPr="003626CD">
              <w:rPr>
                <w:sz w:val="24"/>
                <w:szCs w:val="24"/>
              </w:rPr>
              <w:t xml:space="preserve"> </w:t>
            </w:r>
            <w:r w:rsidRPr="003626CD">
              <w:rPr>
                <w:sz w:val="24"/>
                <w:szCs w:val="24"/>
              </w:rPr>
              <w:t>психотравмирующей ситуации, перенесенных тяжелых заболеваний, физических травм, медицинского вмешательства и др.</w:t>
            </w:r>
          </w:p>
        </w:tc>
        <w:tc>
          <w:tcPr>
            <w:tcW w:w="3794" w:type="dxa"/>
          </w:tcPr>
          <w:p w14:paraId="1BC89334" w14:textId="77777777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Избегающее поведение, связанное    с травмирующим фактором</w:t>
            </w:r>
          </w:p>
        </w:tc>
        <w:tc>
          <w:tcPr>
            <w:tcW w:w="1167" w:type="dxa"/>
          </w:tcPr>
          <w:p w14:paraId="78C3F865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37FA" w14:textId="2F56D286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Результаты наблюдений педагогических работников, родителей (законных представителей) ребенка. Психологические заключения (справки).</w:t>
            </w:r>
          </w:p>
        </w:tc>
        <w:tc>
          <w:tcPr>
            <w:tcW w:w="2268" w:type="dxa"/>
            <w:vMerge w:val="restart"/>
          </w:tcPr>
          <w:p w14:paraId="28F919E9" w14:textId="47F8D8D2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66DD2AEE" w14:textId="77777777" w:rsidTr="008F57B5">
        <w:tc>
          <w:tcPr>
            <w:tcW w:w="675" w:type="dxa"/>
            <w:vMerge/>
          </w:tcPr>
          <w:p w14:paraId="47E1122A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082B757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51C05587" w14:textId="77777777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Подавленность, апатия, пассивность</w:t>
            </w:r>
          </w:p>
        </w:tc>
        <w:tc>
          <w:tcPr>
            <w:tcW w:w="1167" w:type="dxa"/>
          </w:tcPr>
          <w:p w14:paraId="5A9DFC79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9EBA564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034DBB2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48B8EFFF" w14:textId="77777777" w:rsidTr="008F57B5">
        <w:tc>
          <w:tcPr>
            <w:tcW w:w="675" w:type="dxa"/>
            <w:vMerge/>
          </w:tcPr>
          <w:p w14:paraId="4DC4E28C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533F8E4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05E0091D" w14:textId="479A40F0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Желание все время находиться со взрослым</w:t>
            </w:r>
          </w:p>
        </w:tc>
        <w:tc>
          <w:tcPr>
            <w:tcW w:w="1167" w:type="dxa"/>
          </w:tcPr>
          <w:p w14:paraId="7ECA5F8B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4C058AC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2169E04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1AA6CDB2" w14:textId="77777777" w:rsidTr="008F57B5">
        <w:tc>
          <w:tcPr>
            <w:tcW w:w="675" w:type="dxa"/>
            <w:vMerge/>
          </w:tcPr>
          <w:p w14:paraId="79DBDCBB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2AFDCA3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2FAFFF81" w14:textId="2D6C4595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Замкнутость, скрытность</w:t>
            </w:r>
          </w:p>
        </w:tc>
        <w:tc>
          <w:tcPr>
            <w:tcW w:w="1167" w:type="dxa"/>
          </w:tcPr>
          <w:p w14:paraId="0DE9CABD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D137B17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F6617AB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77204627" w14:textId="77777777" w:rsidTr="008F57B5">
        <w:tc>
          <w:tcPr>
            <w:tcW w:w="675" w:type="dxa"/>
            <w:vMerge/>
          </w:tcPr>
          <w:p w14:paraId="0C2DDF96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6E740A0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00A730BE" w14:textId="18772251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Психосоматическая симптоматика</w:t>
            </w:r>
          </w:p>
        </w:tc>
        <w:tc>
          <w:tcPr>
            <w:tcW w:w="1167" w:type="dxa"/>
          </w:tcPr>
          <w:p w14:paraId="29058ABE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4A86AD3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C16F0C9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2386CB5F" w14:textId="77777777" w:rsidTr="008F57B5">
        <w:tc>
          <w:tcPr>
            <w:tcW w:w="675" w:type="dxa"/>
            <w:vMerge/>
          </w:tcPr>
          <w:p w14:paraId="2C303F07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1EEC8EF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509F470C" w14:textId="1F186E25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Повторяющиеся воспоминания, кошмары, связанные с психотравмирующей</w:t>
            </w:r>
            <w:r w:rsidR="003626CD" w:rsidRPr="003626CD">
              <w:rPr>
                <w:sz w:val="24"/>
                <w:szCs w:val="24"/>
              </w:rPr>
              <w:t xml:space="preserve"> </w:t>
            </w:r>
            <w:r w:rsidRPr="003626CD">
              <w:rPr>
                <w:sz w:val="24"/>
                <w:szCs w:val="24"/>
              </w:rPr>
              <w:t>ситуацией</w:t>
            </w:r>
          </w:p>
        </w:tc>
        <w:tc>
          <w:tcPr>
            <w:tcW w:w="1167" w:type="dxa"/>
          </w:tcPr>
          <w:p w14:paraId="0975897B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D27D94B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CC8197D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46AB34D2" w14:textId="77777777" w:rsidTr="00FF250E">
        <w:tc>
          <w:tcPr>
            <w:tcW w:w="675" w:type="dxa"/>
            <w:vMerge w:val="restart"/>
          </w:tcPr>
          <w:p w14:paraId="0534B1D7" w14:textId="77777777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3.</w:t>
            </w:r>
          </w:p>
        </w:tc>
        <w:tc>
          <w:tcPr>
            <w:tcW w:w="3261" w:type="dxa"/>
            <w:vMerge w:val="restart"/>
          </w:tcPr>
          <w:p w14:paraId="51972CAB" w14:textId="77777777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 xml:space="preserve">Склонность к </w:t>
            </w:r>
            <w:proofErr w:type="spellStart"/>
            <w:r w:rsidRPr="003626CD">
              <w:rPr>
                <w:sz w:val="24"/>
                <w:szCs w:val="24"/>
              </w:rPr>
              <w:t>аддиктивному</w:t>
            </w:r>
            <w:proofErr w:type="spellEnd"/>
            <w:r w:rsidRPr="003626CD">
              <w:rPr>
                <w:sz w:val="24"/>
                <w:szCs w:val="24"/>
              </w:rPr>
              <w:t xml:space="preserve"> поведению</w:t>
            </w:r>
          </w:p>
        </w:tc>
        <w:tc>
          <w:tcPr>
            <w:tcW w:w="3794" w:type="dxa"/>
          </w:tcPr>
          <w:p w14:paraId="2F99725D" w14:textId="77777777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Раздражительность</w:t>
            </w:r>
          </w:p>
        </w:tc>
        <w:tc>
          <w:tcPr>
            <w:tcW w:w="1167" w:type="dxa"/>
          </w:tcPr>
          <w:p w14:paraId="2CC53640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EE46" w14:textId="1D02CCE4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Результаты наблюдений педагогических работников, родителей (законных представителей) ребенка. Психологические заключения (справки).</w:t>
            </w:r>
          </w:p>
        </w:tc>
        <w:tc>
          <w:tcPr>
            <w:tcW w:w="2268" w:type="dxa"/>
            <w:vMerge w:val="restart"/>
          </w:tcPr>
          <w:p w14:paraId="4BC7AFAC" w14:textId="61B06AAA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3AD1EC91" w14:textId="77777777" w:rsidTr="008F57B5">
        <w:tc>
          <w:tcPr>
            <w:tcW w:w="675" w:type="dxa"/>
            <w:vMerge/>
          </w:tcPr>
          <w:p w14:paraId="3116463D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E9165DB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6AFD5846" w14:textId="77777777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Замедленный или наоборот ускоренный темп речи</w:t>
            </w:r>
          </w:p>
        </w:tc>
        <w:tc>
          <w:tcPr>
            <w:tcW w:w="1167" w:type="dxa"/>
          </w:tcPr>
          <w:p w14:paraId="14306DD8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0F2A70D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7FF5E50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0313C056" w14:textId="77777777" w:rsidTr="008F57B5">
        <w:tc>
          <w:tcPr>
            <w:tcW w:w="675" w:type="dxa"/>
            <w:vMerge/>
          </w:tcPr>
          <w:p w14:paraId="226D57C9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7CD7D14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014457EA" w14:textId="2BD06864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Зависимость от гаджетов (в ущерб другим видам деятельности)</w:t>
            </w:r>
          </w:p>
        </w:tc>
        <w:tc>
          <w:tcPr>
            <w:tcW w:w="1167" w:type="dxa"/>
          </w:tcPr>
          <w:p w14:paraId="35ED51D9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C69C141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027D499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4974CF21" w14:textId="77777777" w:rsidTr="008F57B5">
        <w:tc>
          <w:tcPr>
            <w:tcW w:w="675" w:type="dxa"/>
            <w:vMerge/>
          </w:tcPr>
          <w:p w14:paraId="27C6530C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E6CC8DA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2E624DB4" w14:textId="77777777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Плохое самочувствие</w:t>
            </w:r>
          </w:p>
        </w:tc>
        <w:tc>
          <w:tcPr>
            <w:tcW w:w="1167" w:type="dxa"/>
          </w:tcPr>
          <w:p w14:paraId="0C4BCBA2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2CFC624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7F12714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4C8E6136" w14:textId="77777777" w:rsidTr="008F57B5">
        <w:tc>
          <w:tcPr>
            <w:tcW w:w="675" w:type="dxa"/>
            <w:vMerge/>
          </w:tcPr>
          <w:p w14:paraId="213B0CEB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16B445F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7830BBEF" w14:textId="75417C72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Нездоровый/неопрятный внешний вид</w:t>
            </w:r>
          </w:p>
        </w:tc>
        <w:tc>
          <w:tcPr>
            <w:tcW w:w="1167" w:type="dxa"/>
          </w:tcPr>
          <w:p w14:paraId="00A6AF06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5951B93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44F9832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49A1D48E" w14:textId="77777777" w:rsidTr="00B738C6">
        <w:tc>
          <w:tcPr>
            <w:tcW w:w="675" w:type="dxa"/>
            <w:vMerge w:val="restart"/>
          </w:tcPr>
          <w:p w14:paraId="0D3428CD" w14:textId="77777777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4.</w:t>
            </w:r>
          </w:p>
        </w:tc>
        <w:tc>
          <w:tcPr>
            <w:tcW w:w="3261" w:type="dxa"/>
            <w:vMerge w:val="restart"/>
          </w:tcPr>
          <w:p w14:paraId="4A4D4F9A" w14:textId="77777777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 xml:space="preserve">Склонность к         </w:t>
            </w:r>
          </w:p>
          <w:p w14:paraId="250E09E8" w14:textId="5151CDB4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девиантному поведению</w:t>
            </w:r>
          </w:p>
        </w:tc>
        <w:tc>
          <w:tcPr>
            <w:tcW w:w="3794" w:type="dxa"/>
          </w:tcPr>
          <w:p w14:paraId="269EBD0F" w14:textId="77777777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Конфликтность, агрессивность</w:t>
            </w:r>
          </w:p>
        </w:tc>
        <w:tc>
          <w:tcPr>
            <w:tcW w:w="1167" w:type="dxa"/>
          </w:tcPr>
          <w:p w14:paraId="32C7AFA2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A2C2" w14:textId="3D9A860A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Результаты наблюдений педагогических работников, родителей (законных представителей) ребенка. Психологические заключения (справки).</w:t>
            </w:r>
          </w:p>
        </w:tc>
        <w:tc>
          <w:tcPr>
            <w:tcW w:w="2268" w:type="dxa"/>
            <w:vMerge w:val="restart"/>
          </w:tcPr>
          <w:p w14:paraId="53D5BC33" w14:textId="61E9CED3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6EFCA6A8" w14:textId="77777777" w:rsidTr="008F57B5">
        <w:tc>
          <w:tcPr>
            <w:tcW w:w="675" w:type="dxa"/>
            <w:vMerge/>
          </w:tcPr>
          <w:p w14:paraId="6064383B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FCE17CE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20743B04" w14:textId="77777777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Игнорирование поручений педагогов</w:t>
            </w:r>
          </w:p>
        </w:tc>
        <w:tc>
          <w:tcPr>
            <w:tcW w:w="1167" w:type="dxa"/>
          </w:tcPr>
          <w:p w14:paraId="2608C1A0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8F8E14E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EE8406F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6A33B010" w14:textId="77777777" w:rsidTr="008F57B5">
        <w:tc>
          <w:tcPr>
            <w:tcW w:w="675" w:type="dxa"/>
            <w:vMerge/>
          </w:tcPr>
          <w:p w14:paraId="6D926E0B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594954F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5030AE2C" w14:textId="77777777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Вызывающее поведение</w:t>
            </w:r>
          </w:p>
        </w:tc>
        <w:tc>
          <w:tcPr>
            <w:tcW w:w="1167" w:type="dxa"/>
          </w:tcPr>
          <w:p w14:paraId="7696A9D8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CFEB7D6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2DF43AB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36CD9237" w14:textId="77777777" w:rsidTr="008F57B5">
        <w:tc>
          <w:tcPr>
            <w:tcW w:w="675" w:type="dxa"/>
            <w:vMerge/>
          </w:tcPr>
          <w:p w14:paraId="5BF657D0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493A606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7F54F763" w14:textId="6C50237D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Эмоциональная неустойчивость: частая смена настроения</w:t>
            </w:r>
          </w:p>
        </w:tc>
        <w:tc>
          <w:tcPr>
            <w:tcW w:w="1167" w:type="dxa"/>
          </w:tcPr>
          <w:p w14:paraId="79A38E8B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2A054D3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BE2CC8A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02493DF1" w14:textId="77777777" w:rsidTr="008F57B5">
        <w:tc>
          <w:tcPr>
            <w:tcW w:w="675" w:type="dxa"/>
            <w:vMerge/>
          </w:tcPr>
          <w:p w14:paraId="076F17C8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BF0184A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4BE8F988" w14:textId="707CB4BE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Экстремальный досуг</w:t>
            </w:r>
          </w:p>
        </w:tc>
        <w:tc>
          <w:tcPr>
            <w:tcW w:w="1167" w:type="dxa"/>
          </w:tcPr>
          <w:p w14:paraId="43B9ADB3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54976F5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E65610F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5290D5C0" w14:textId="77777777" w:rsidTr="008F57B5">
        <w:tc>
          <w:tcPr>
            <w:tcW w:w="675" w:type="dxa"/>
            <w:vMerge w:val="restart"/>
          </w:tcPr>
          <w:p w14:paraId="4ED9F096" w14:textId="5885391A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5.</w:t>
            </w:r>
          </w:p>
        </w:tc>
        <w:tc>
          <w:tcPr>
            <w:tcW w:w="3261" w:type="dxa"/>
            <w:vMerge w:val="restart"/>
          </w:tcPr>
          <w:p w14:paraId="19EF8084" w14:textId="77777777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Склонность к суицидальному поведению</w:t>
            </w:r>
          </w:p>
        </w:tc>
        <w:tc>
          <w:tcPr>
            <w:tcW w:w="3794" w:type="dxa"/>
          </w:tcPr>
          <w:p w14:paraId="14220027" w14:textId="77777777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Подавленность, отрешенность, апатия</w:t>
            </w:r>
          </w:p>
        </w:tc>
        <w:tc>
          <w:tcPr>
            <w:tcW w:w="1167" w:type="dxa"/>
          </w:tcPr>
          <w:p w14:paraId="776C947B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1B893B5B" w14:textId="4368BCC8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Результаты наблюдений педагогических работников, родителей (законных представителей) ребенка. Психологические заключения (справки).</w:t>
            </w:r>
          </w:p>
        </w:tc>
        <w:tc>
          <w:tcPr>
            <w:tcW w:w="2268" w:type="dxa"/>
            <w:vMerge w:val="restart"/>
          </w:tcPr>
          <w:p w14:paraId="32BA2787" w14:textId="50A1EE96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Справки (заключения) профильных специалистов.</w:t>
            </w:r>
          </w:p>
          <w:p w14:paraId="7AB6D185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4582B7B2" w14:textId="77777777" w:rsidTr="008F57B5">
        <w:tc>
          <w:tcPr>
            <w:tcW w:w="675" w:type="dxa"/>
            <w:vMerge/>
          </w:tcPr>
          <w:p w14:paraId="1964F919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1B4FF76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27B9215E" w14:textId="77777777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Прямые высказывания о намерении ухода из жизни, размышления об отсутствии ценности жизни</w:t>
            </w:r>
          </w:p>
        </w:tc>
        <w:tc>
          <w:tcPr>
            <w:tcW w:w="1167" w:type="dxa"/>
          </w:tcPr>
          <w:p w14:paraId="0441E247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E926A13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1FC4228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4F3088" w:rsidRPr="003626CD" w14:paraId="46B8C4DD" w14:textId="77777777" w:rsidTr="008F57B5">
        <w:tc>
          <w:tcPr>
            <w:tcW w:w="675" w:type="dxa"/>
            <w:vMerge/>
          </w:tcPr>
          <w:p w14:paraId="42CE063A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4D1B263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6CEBC466" w14:textId="7B2EC4B9" w:rsidR="004F3088" w:rsidRPr="003626CD" w:rsidRDefault="004F3088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 xml:space="preserve">Повышенная чувствительность к словам других людей   </w:t>
            </w:r>
          </w:p>
        </w:tc>
        <w:tc>
          <w:tcPr>
            <w:tcW w:w="1167" w:type="dxa"/>
          </w:tcPr>
          <w:p w14:paraId="2BDA7E62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82F3CDB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73E93CC" w14:textId="77777777" w:rsidR="004F3088" w:rsidRPr="003626CD" w:rsidRDefault="004F3088" w:rsidP="003626CD">
            <w:pPr>
              <w:rPr>
                <w:sz w:val="24"/>
                <w:szCs w:val="24"/>
              </w:rPr>
            </w:pPr>
          </w:p>
        </w:tc>
      </w:tr>
      <w:tr w:rsidR="00D932E1" w:rsidRPr="003626CD" w14:paraId="6378C4A1" w14:textId="77777777" w:rsidTr="008F57B5">
        <w:tc>
          <w:tcPr>
            <w:tcW w:w="675" w:type="dxa"/>
            <w:vMerge w:val="restart"/>
          </w:tcPr>
          <w:p w14:paraId="39651E43" w14:textId="77777777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6.</w:t>
            </w:r>
          </w:p>
        </w:tc>
        <w:tc>
          <w:tcPr>
            <w:tcW w:w="3261" w:type="dxa"/>
            <w:vMerge w:val="restart"/>
          </w:tcPr>
          <w:p w14:paraId="7746D138" w14:textId="0BCB11BC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 xml:space="preserve">Нарушения   в развитии </w:t>
            </w:r>
          </w:p>
        </w:tc>
        <w:tc>
          <w:tcPr>
            <w:tcW w:w="3794" w:type="dxa"/>
          </w:tcPr>
          <w:p w14:paraId="72D54C39" w14:textId="50CB717E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Нарушение когнитивных функций (внимание, мышление, память, речь)</w:t>
            </w:r>
          </w:p>
        </w:tc>
        <w:tc>
          <w:tcPr>
            <w:tcW w:w="1167" w:type="dxa"/>
          </w:tcPr>
          <w:p w14:paraId="7BDA22B6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7A7291A1" w14:textId="0AD6B2EA" w:rsidR="00D932E1" w:rsidRPr="003626CD" w:rsidRDefault="00D932E1" w:rsidP="003626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Заключение </w:t>
            </w:r>
            <w:proofErr w:type="spellStart"/>
            <w:r>
              <w:rPr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2268" w:type="dxa"/>
            <w:vMerge w:val="restart"/>
          </w:tcPr>
          <w:p w14:paraId="1849D4E3" w14:textId="54D4A208" w:rsidR="00D932E1" w:rsidRPr="00D932E1" w:rsidRDefault="00D932E1" w:rsidP="003626CD">
            <w:pPr>
              <w:rPr>
                <w:sz w:val="24"/>
                <w:szCs w:val="24"/>
              </w:rPr>
            </w:pPr>
            <w:r w:rsidRPr="00D932E1">
              <w:rPr>
                <w:sz w:val="24"/>
                <w:szCs w:val="24"/>
              </w:rPr>
              <w:t>Медицинское заключение (справка), заключение ПМПК</w:t>
            </w:r>
          </w:p>
        </w:tc>
      </w:tr>
      <w:tr w:rsidR="00D932E1" w:rsidRPr="003626CD" w14:paraId="597711FF" w14:textId="77777777" w:rsidTr="008F57B5">
        <w:tc>
          <w:tcPr>
            <w:tcW w:w="675" w:type="dxa"/>
            <w:vMerge/>
          </w:tcPr>
          <w:p w14:paraId="2B1C4F39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8180569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4C9486D4" w14:textId="77777777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Трудности в обучении (отставание от образовательной программы)</w:t>
            </w:r>
          </w:p>
        </w:tc>
        <w:tc>
          <w:tcPr>
            <w:tcW w:w="1167" w:type="dxa"/>
          </w:tcPr>
          <w:p w14:paraId="79054C41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B4B4044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0ED44D8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</w:tr>
      <w:tr w:rsidR="00D932E1" w:rsidRPr="003626CD" w14:paraId="24143585" w14:textId="77777777" w:rsidTr="008F57B5">
        <w:tc>
          <w:tcPr>
            <w:tcW w:w="675" w:type="dxa"/>
            <w:vMerge/>
          </w:tcPr>
          <w:p w14:paraId="47FA4378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6FB38A5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4EB8FAEA" w14:textId="77777777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Повышенная утомляемость</w:t>
            </w:r>
          </w:p>
        </w:tc>
        <w:tc>
          <w:tcPr>
            <w:tcW w:w="1167" w:type="dxa"/>
          </w:tcPr>
          <w:p w14:paraId="297ECF35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0DFE2D3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80D5F78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</w:tr>
      <w:tr w:rsidR="00D932E1" w:rsidRPr="003626CD" w14:paraId="060A0D99" w14:textId="77777777" w:rsidTr="008F57B5">
        <w:tc>
          <w:tcPr>
            <w:tcW w:w="675" w:type="dxa"/>
            <w:vMerge/>
          </w:tcPr>
          <w:p w14:paraId="3655F3C4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A756A21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1B60A76E" w14:textId="4C3DE46B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Трудно контролируемое собственное эмоциональное состояние</w:t>
            </w:r>
          </w:p>
        </w:tc>
        <w:tc>
          <w:tcPr>
            <w:tcW w:w="1167" w:type="dxa"/>
          </w:tcPr>
          <w:p w14:paraId="6603E573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E865959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31E8CBD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</w:tr>
      <w:tr w:rsidR="00D932E1" w:rsidRPr="003626CD" w14:paraId="218C4EAE" w14:textId="77777777" w:rsidTr="008F57B5">
        <w:tc>
          <w:tcPr>
            <w:tcW w:w="675" w:type="dxa"/>
            <w:vMerge w:val="restart"/>
          </w:tcPr>
          <w:p w14:paraId="4AB85F61" w14:textId="77777777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7.</w:t>
            </w:r>
          </w:p>
        </w:tc>
        <w:tc>
          <w:tcPr>
            <w:tcW w:w="3261" w:type="dxa"/>
            <w:vMerge w:val="restart"/>
          </w:tcPr>
          <w:p w14:paraId="1E2FD9F1" w14:textId="596E58D6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Сниженная самооценка</w:t>
            </w:r>
          </w:p>
        </w:tc>
        <w:tc>
          <w:tcPr>
            <w:tcW w:w="3794" w:type="dxa"/>
          </w:tcPr>
          <w:p w14:paraId="2CC8B3E4" w14:textId="77777777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Повышенная самокритика</w:t>
            </w:r>
          </w:p>
        </w:tc>
        <w:tc>
          <w:tcPr>
            <w:tcW w:w="1167" w:type="dxa"/>
          </w:tcPr>
          <w:p w14:paraId="2AA9F44B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550D9924" w14:textId="7DB20EF8" w:rsidR="00D932E1" w:rsidRPr="00D932E1" w:rsidRDefault="00D932E1" w:rsidP="00D932E1">
            <w:pPr>
              <w:rPr>
                <w:sz w:val="24"/>
                <w:szCs w:val="24"/>
              </w:rPr>
            </w:pPr>
            <w:r w:rsidRPr="00D932E1">
              <w:rPr>
                <w:sz w:val="24"/>
                <w:szCs w:val="24"/>
              </w:rPr>
              <w:t>И</w:t>
            </w:r>
            <w:r w:rsidRPr="00D932E1">
              <w:rPr>
                <w:sz w:val="24"/>
                <w:szCs w:val="24"/>
              </w:rPr>
              <w:t xml:space="preserve">нформация от педагогических работников, родителей (законных представителей) </w:t>
            </w:r>
            <w:r w:rsidRPr="00D932E1">
              <w:rPr>
                <w:sz w:val="24"/>
                <w:szCs w:val="24"/>
              </w:rPr>
              <w:t>ребенка</w:t>
            </w:r>
          </w:p>
        </w:tc>
        <w:tc>
          <w:tcPr>
            <w:tcW w:w="2268" w:type="dxa"/>
            <w:vMerge w:val="restart"/>
          </w:tcPr>
          <w:p w14:paraId="28151BC5" w14:textId="77777777" w:rsidR="00D932E1" w:rsidRPr="00D932E1" w:rsidRDefault="00D932E1" w:rsidP="00D932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E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от педагога-психолога </w:t>
            </w:r>
          </w:p>
          <w:p w14:paraId="05B8E741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</w:tr>
      <w:tr w:rsidR="00D932E1" w:rsidRPr="003626CD" w14:paraId="2968EB0F" w14:textId="77777777" w:rsidTr="008F57B5">
        <w:tc>
          <w:tcPr>
            <w:tcW w:w="675" w:type="dxa"/>
            <w:vMerge/>
          </w:tcPr>
          <w:p w14:paraId="1EB3272E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9F2CB81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5275EBC1" w14:textId="77777777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Подавленное настроение, изоляция от окружающих, замкнутость</w:t>
            </w:r>
          </w:p>
        </w:tc>
        <w:tc>
          <w:tcPr>
            <w:tcW w:w="1167" w:type="dxa"/>
          </w:tcPr>
          <w:p w14:paraId="10E2276E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F0F520B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9CB5AD9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</w:tr>
      <w:tr w:rsidR="00D932E1" w:rsidRPr="003626CD" w14:paraId="638F2885" w14:textId="77777777" w:rsidTr="008F57B5">
        <w:tc>
          <w:tcPr>
            <w:tcW w:w="675" w:type="dxa"/>
            <w:vMerge/>
          </w:tcPr>
          <w:p w14:paraId="390E6914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8E1FACE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105FA92D" w14:textId="77777777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Проявление тревоги при нахождении в обществе</w:t>
            </w:r>
          </w:p>
        </w:tc>
        <w:tc>
          <w:tcPr>
            <w:tcW w:w="1167" w:type="dxa"/>
          </w:tcPr>
          <w:p w14:paraId="40E9CC09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44540F2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FD96F49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</w:tr>
      <w:tr w:rsidR="00D932E1" w:rsidRPr="003626CD" w14:paraId="48DC9F7F" w14:textId="77777777" w:rsidTr="008F57B5">
        <w:tc>
          <w:tcPr>
            <w:tcW w:w="675" w:type="dxa"/>
            <w:vMerge/>
          </w:tcPr>
          <w:p w14:paraId="061270D4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C7F27D2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05275C9D" w14:textId="77777777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Навязчивые негативные мысли о своей внешности</w:t>
            </w:r>
          </w:p>
        </w:tc>
        <w:tc>
          <w:tcPr>
            <w:tcW w:w="1167" w:type="dxa"/>
          </w:tcPr>
          <w:p w14:paraId="5218A4C9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676A43D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0877D3E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</w:tr>
      <w:tr w:rsidR="00D932E1" w:rsidRPr="003626CD" w14:paraId="6BF8F080" w14:textId="77777777" w:rsidTr="008F57B5">
        <w:tc>
          <w:tcPr>
            <w:tcW w:w="675" w:type="dxa"/>
            <w:vMerge w:val="restart"/>
          </w:tcPr>
          <w:p w14:paraId="52DF9B29" w14:textId="77777777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8.</w:t>
            </w:r>
          </w:p>
        </w:tc>
        <w:tc>
          <w:tcPr>
            <w:tcW w:w="3261" w:type="dxa"/>
            <w:vMerge w:val="restart"/>
          </w:tcPr>
          <w:p w14:paraId="67504D6F" w14:textId="77777777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Проявления депрессивного состояния</w:t>
            </w:r>
          </w:p>
        </w:tc>
        <w:tc>
          <w:tcPr>
            <w:tcW w:w="3794" w:type="dxa"/>
          </w:tcPr>
          <w:p w14:paraId="0EB7777D" w14:textId="7952EF44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Подавленное настроение</w:t>
            </w:r>
          </w:p>
        </w:tc>
        <w:tc>
          <w:tcPr>
            <w:tcW w:w="1167" w:type="dxa"/>
          </w:tcPr>
          <w:p w14:paraId="2F6FB9EC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6C3C5F75" w14:textId="486E9893" w:rsidR="00D932E1" w:rsidRPr="003626CD" w:rsidRDefault="00D932E1" w:rsidP="003626CD">
            <w:pPr>
              <w:rPr>
                <w:sz w:val="24"/>
                <w:szCs w:val="24"/>
              </w:rPr>
            </w:pPr>
            <w:r w:rsidRPr="00D932E1">
              <w:rPr>
                <w:sz w:val="24"/>
                <w:szCs w:val="24"/>
              </w:rPr>
              <w:t>Информация от педагогических работников, родителей (законных представителей) ребенка</w:t>
            </w:r>
          </w:p>
        </w:tc>
        <w:tc>
          <w:tcPr>
            <w:tcW w:w="2268" w:type="dxa"/>
            <w:vMerge w:val="restart"/>
          </w:tcPr>
          <w:p w14:paraId="300D2488" w14:textId="77777777" w:rsidR="00D932E1" w:rsidRPr="00D932E1" w:rsidRDefault="00D932E1" w:rsidP="00D932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E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от педагога-психолога </w:t>
            </w:r>
          </w:p>
          <w:p w14:paraId="63270BB4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</w:tr>
      <w:tr w:rsidR="00D932E1" w:rsidRPr="003626CD" w14:paraId="14430BFF" w14:textId="77777777" w:rsidTr="008F57B5">
        <w:tc>
          <w:tcPr>
            <w:tcW w:w="675" w:type="dxa"/>
            <w:vMerge/>
          </w:tcPr>
          <w:p w14:paraId="482F3EDC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78B482D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155CC06A" w14:textId="77777777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Частая изоляция от социума, замкнутость</w:t>
            </w:r>
          </w:p>
        </w:tc>
        <w:tc>
          <w:tcPr>
            <w:tcW w:w="1167" w:type="dxa"/>
          </w:tcPr>
          <w:p w14:paraId="224E62B9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42E203C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8976D25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</w:tr>
      <w:tr w:rsidR="00D932E1" w:rsidRPr="003626CD" w14:paraId="3C29B4B5" w14:textId="77777777" w:rsidTr="008F57B5">
        <w:tc>
          <w:tcPr>
            <w:tcW w:w="675" w:type="dxa"/>
            <w:vMerge/>
          </w:tcPr>
          <w:p w14:paraId="6B2FEA29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8370D66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6309C81C" w14:textId="677068D5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Нарушение сна, питания.</w:t>
            </w:r>
          </w:p>
          <w:p w14:paraId="094ED402" w14:textId="77777777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Перестал ухаживать за собой</w:t>
            </w:r>
          </w:p>
        </w:tc>
        <w:tc>
          <w:tcPr>
            <w:tcW w:w="1167" w:type="dxa"/>
          </w:tcPr>
          <w:p w14:paraId="3028118A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C35B98C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41BDE3E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</w:tr>
      <w:tr w:rsidR="00D932E1" w:rsidRPr="003626CD" w14:paraId="059E4343" w14:textId="77777777" w:rsidTr="008F57B5">
        <w:tc>
          <w:tcPr>
            <w:tcW w:w="675" w:type="dxa"/>
            <w:vMerge/>
          </w:tcPr>
          <w:p w14:paraId="270668D6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BF08E7E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16974CD2" w14:textId="77777777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Жалобы на головные боли, боли в животе, трудности с    дыханием</w:t>
            </w:r>
          </w:p>
        </w:tc>
        <w:tc>
          <w:tcPr>
            <w:tcW w:w="1167" w:type="dxa"/>
          </w:tcPr>
          <w:p w14:paraId="456ACDFC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D6D1124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C376EB0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</w:tr>
      <w:tr w:rsidR="00D932E1" w:rsidRPr="003626CD" w14:paraId="1F1421BD" w14:textId="77777777" w:rsidTr="008F57B5">
        <w:tc>
          <w:tcPr>
            <w:tcW w:w="675" w:type="dxa"/>
            <w:vMerge w:val="restart"/>
          </w:tcPr>
          <w:p w14:paraId="23871558" w14:textId="77777777" w:rsidR="00D932E1" w:rsidRPr="003626CD" w:rsidRDefault="00D932E1" w:rsidP="003626CD">
            <w:pPr>
              <w:rPr>
                <w:sz w:val="24"/>
                <w:szCs w:val="24"/>
              </w:rPr>
            </w:pPr>
            <w:bookmarkStart w:id="0" w:name="_GoBack" w:colFirst="5" w:colLast="5"/>
            <w:r w:rsidRPr="003626CD">
              <w:rPr>
                <w:sz w:val="24"/>
                <w:szCs w:val="24"/>
              </w:rPr>
              <w:t>9.</w:t>
            </w:r>
          </w:p>
        </w:tc>
        <w:tc>
          <w:tcPr>
            <w:tcW w:w="3261" w:type="dxa"/>
            <w:vMerge w:val="restart"/>
          </w:tcPr>
          <w:p w14:paraId="104A86B2" w14:textId="6C2A68CE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Посттравматическое стрессовое расстройство</w:t>
            </w:r>
          </w:p>
        </w:tc>
        <w:tc>
          <w:tcPr>
            <w:tcW w:w="3794" w:type="dxa"/>
          </w:tcPr>
          <w:p w14:paraId="161E1736" w14:textId="5E7290D0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Трудности со сном (кошмары, плач во сне)</w:t>
            </w:r>
          </w:p>
        </w:tc>
        <w:tc>
          <w:tcPr>
            <w:tcW w:w="1167" w:type="dxa"/>
          </w:tcPr>
          <w:p w14:paraId="1B6D1D1B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440247E9" w14:textId="2CB0AE01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Результаты наблюдений педагогических работников, родителей (законных представителей) ребенка. Психологические заключения (справки).</w:t>
            </w:r>
          </w:p>
        </w:tc>
        <w:tc>
          <w:tcPr>
            <w:tcW w:w="2268" w:type="dxa"/>
            <w:vMerge w:val="restart"/>
          </w:tcPr>
          <w:p w14:paraId="268D8AD7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</w:tr>
      <w:bookmarkEnd w:id="0"/>
      <w:tr w:rsidR="00D932E1" w:rsidRPr="003626CD" w14:paraId="210B4A26" w14:textId="77777777" w:rsidTr="008F57B5">
        <w:tc>
          <w:tcPr>
            <w:tcW w:w="675" w:type="dxa"/>
            <w:vMerge/>
          </w:tcPr>
          <w:p w14:paraId="625F1C03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5C27C73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412D2E0E" w14:textId="3203A098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Признаки поведения, характерные для более раннего возраста</w:t>
            </w:r>
          </w:p>
        </w:tc>
        <w:tc>
          <w:tcPr>
            <w:tcW w:w="1167" w:type="dxa"/>
          </w:tcPr>
          <w:p w14:paraId="7D4CA6AC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0A321A7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D4EBF3D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</w:tr>
      <w:tr w:rsidR="00D932E1" w:rsidRPr="003626CD" w14:paraId="6EC1E8E2" w14:textId="77777777" w:rsidTr="008F57B5">
        <w:tc>
          <w:tcPr>
            <w:tcW w:w="675" w:type="dxa"/>
            <w:vMerge/>
          </w:tcPr>
          <w:p w14:paraId="4928619E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D35C95F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037B10F1" w14:textId="22A0C740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Навязчивые воспоминания о травме</w:t>
            </w:r>
            <w:r w:rsidRPr="003626CD">
              <w:rPr>
                <w:sz w:val="24"/>
                <w:szCs w:val="24"/>
              </w:rPr>
              <w:tab/>
              <w:t xml:space="preserve"> (рисунки, письма)</w:t>
            </w:r>
          </w:p>
        </w:tc>
        <w:tc>
          <w:tcPr>
            <w:tcW w:w="1167" w:type="dxa"/>
          </w:tcPr>
          <w:p w14:paraId="23458F58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E98F9BC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DB1882D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</w:tr>
      <w:tr w:rsidR="00D932E1" w:rsidRPr="003626CD" w14:paraId="1C8A9B0F" w14:textId="77777777" w:rsidTr="008F57B5">
        <w:tc>
          <w:tcPr>
            <w:tcW w:w="675" w:type="dxa"/>
            <w:vMerge/>
          </w:tcPr>
          <w:p w14:paraId="20100B55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28F7EA4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75FA2D58" w14:textId="77777777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Подавленный эмоциональный фон</w:t>
            </w:r>
          </w:p>
        </w:tc>
        <w:tc>
          <w:tcPr>
            <w:tcW w:w="1167" w:type="dxa"/>
          </w:tcPr>
          <w:p w14:paraId="19AA8C05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ECA69D1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64A5422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</w:tr>
      <w:tr w:rsidR="00D932E1" w:rsidRPr="003626CD" w14:paraId="1A7A14C0" w14:textId="77777777" w:rsidTr="008F57B5">
        <w:tc>
          <w:tcPr>
            <w:tcW w:w="675" w:type="dxa"/>
            <w:vMerge/>
          </w:tcPr>
          <w:p w14:paraId="0C6B47EC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AB2E86D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0C8B6036" w14:textId="35862DD9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Трудности с контролированием</w:t>
            </w:r>
            <w:r>
              <w:rPr>
                <w:sz w:val="24"/>
                <w:szCs w:val="24"/>
              </w:rPr>
              <w:t xml:space="preserve"> </w:t>
            </w:r>
            <w:r w:rsidRPr="003626CD">
              <w:rPr>
                <w:sz w:val="24"/>
                <w:szCs w:val="24"/>
              </w:rPr>
              <w:t>эмоций: гнев, агрессивное поведение</w:t>
            </w:r>
          </w:p>
        </w:tc>
        <w:tc>
          <w:tcPr>
            <w:tcW w:w="1167" w:type="dxa"/>
          </w:tcPr>
          <w:p w14:paraId="59F6BD73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9CEC9B4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D1CF1EE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</w:tr>
      <w:tr w:rsidR="00D932E1" w:rsidRPr="003626CD" w14:paraId="30340E98" w14:textId="77777777" w:rsidTr="008F57B5">
        <w:tc>
          <w:tcPr>
            <w:tcW w:w="675" w:type="dxa"/>
            <w:vMerge/>
          </w:tcPr>
          <w:p w14:paraId="587AC2B2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88C024C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2E41236F" w14:textId="77777777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Острая реакция на громкие звуки</w:t>
            </w:r>
          </w:p>
        </w:tc>
        <w:tc>
          <w:tcPr>
            <w:tcW w:w="1167" w:type="dxa"/>
          </w:tcPr>
          <w:p w14:paraId="13F91CB0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6CE4ABA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315A3A7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</w:tr>
      <w:tr w:rsidR="00D932E1" w:rsidRPr="003626CD" w14:paraId="137A276D" w14:textId="77777777" w:rsidTr="008F57B5">
        <w:tc>
          <w:tcPr>
            <w:tcW w:w="675" w:type="dxa"/>
            <w:vMerge/>
          </w:tcPr>
          <w:p w14:paraId="58209749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558C2F4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693BF902" w14:textId="77777777" w:rsidR="00D932E1" w:rsidRPr="003626CD" w:rsidRDefault="00D932E1" w:rsidP="003626CD">
            <w:pPr>
              <w:rPr>
                <w:sz w:val="24"/>
                <w:szCs w:val="24"/>
              </w:rPr>
            </w:pPr>
            <w:r w:rsidRPr="003626CD">
              <w:rPr>
                <w:sz w:val="24"/>
                <w:szCs w:val="24"/>
              </w:rPr>
              <w:t>Частые проявления страхов</w:t>
            </w:r>
          </w:p>
        </w:tc>
        <w:tc>
          <w:tcPr>
            <w:tcW w:w="1167" w:type="dxa"/>
          </w:tcPr>
          <w:p w14:paraId="3CCCB0FF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3AEF65D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A2E0B74" w14:textId="77777777" w:rsidR="00D932E1" w:rsidRPr="003626CD" w:rsidRDefault="00D932E1" w:rsidP="003626CD">
            <w:pPr>
              <w:rPr>
                <w:sz w:val="24"/>
                <w:szCs w:val="24"/>
              </w:rPr>
            </w:pPr>
          </w:p>
        </w:tc>
      </w:tr>
    </w:tbl>
    <w:p w14:paraId="5047429C" w14:textId="77777777" w:rsidR="00A72B90" w:rsidRDefault="00A72B90" w:rsidP="002A5F0C">
      <w:pPr>
        <w:pStyle w:val="a3"/>
        <w:tabs>
          <w:tab w:val="left" w:pos="7396"/>
        </w:tabs>
        <w:spacing w:before="89" w:line="278" w:lineRule="auto"/>
        <w:ind w:right="281" w:firstLine="0"/>
        <w:jc w:val="left"/>
        <w:rPr>
          <w:b/>
        </w:rPr>
      </w:pPr>
    </w:p>
    <w:p w14:paraId="39B7B595" w14:textId="38EFD4AE" w:rsidR="002A5F0C" w:rsidRPr="00F77288" w:rsidRDefault="00F77288" w:rsidP="00A72B90">
      <w:pPr>
        <w:pStyle w:val="a3"/>
        <w:tabs>
          <w:tab w:val="left" w:pos="7396"/>
        </w:tabs>
        <w:ind w:left="0" w:firstLine="0"/>
        <w:jc w:val="left"/>
        <w:rPr>
          <w:bCs/>
        </w:rPr>
      </w:pPr>
      <w:r w:rsidRPr="00F77288">
        <w:rPr>
          <w:bCs/>
        </w:rPr>
        <w:t>Воспитатель                                                                                                    _____________________</w:t>
      </w:r>
      <w:r w:rsidR="00D37B8C" w:rsidRPr="00F77288">
        <w:rPr>
          <w:bCs/>
        </w:rPr>
        <w:t xml:space="preserve">/ </w:t>
      </w:r>
      <w:r w:rsidR="002A5F0C" w:rsidRPr="00F77288">
        <w:rPr>
          <w:bCs/>
        </w:rPr>
        <w:t>Фамилия,</w:t>
      </w:r>
      <w:r w:rsidR="002A5F0C" w:rsidRPr="00F77288">
        <w:rPr>
          <w:bCs/>
          <w:spacing w:val="-5"/>
        </w:rPr>
        <w:t xml:space="preserve"> </w:t>
      </w:r>
      <w:r w:rsidR="002A5F0C" w:rsidRPr="00F77288">
        <w:rPr>
          <w:bCs/>
        </w:rPr>
        <w:t>имя,</w:t>
      </w:r>
      <w:r w:rsidR="002A5F0C" w:rsidRPr="00F77288">
        <w:rPr>
          <w:bCs/>
          <w:spacing w:val="-4"/>
        </w:rPr>
        <w:t xml:space="preserve"> </w:t>
      </w:r>
      <w:r w:rsidR="002A5F0C" w:rsidRPr="00F77288">
        <w:rPr>
          <w:bCs/>
        </w:rPr>
        <w:t>отчество</w:t>
      </w:r>
    </w:p>
    <w:p w14:paraId="57BDDF4F" w14:textId="6108BAA7" w:rsidR="00D37B8C" w:rsidRPr="00F77288" w:rsidRDefault="002A5F0C" w:rsidP="00A72B90">
      <w:pPr>
        <w:pStyle w:val="a3"/>
        <w:spacing w:before="194"/>
        <w:ind w:left="0" w:firstLine="0"/>
        <w:jc w:val="left"/>
        <w:rPr>
          <w:bCs/>
          <w:spacing w:val="1"/>
        </w:rPr>
      </w:pPr>
      <w:r w:rsidRPr="00F77288">
        <w:rPr>
          <w:bCs/>
        </w:rPr>
        <w:t>Педагог-психолог</w:t>
      </w:r>
      <w:r w:rsidR="00D932E1">
        <w:rPr>
          <w:bCs/>
        </w:rPr>
        <w:t xml:space="preserve">                </w:t>
      </w:r>
      <w:r w:rsidR="00D37B8C" w:rsidRPr="00F77288">
        <w:rPr>
          <w:bCs/>
        </w:rPr>
        <w:t xml:space="preserve">                                                                          </w:t>
      </w:r>
      <w:r w:rsidR="00F77288">
        <w:rPr>
          <w:bCs/>
        </w:rPr>
        <w:t>_____________________</w:t>
      </w:r>
      <w:r w:rsidRPr="00F77288">
        <w:rPr>
          <w:bCs/>
        </w:rPr>
        <w:t>/ Фамилия, имя, отчество</w:t>
      </w:r>
      <w:r w:rsidRPr="00F77288">
        <w:rPr>
          <w:bCs/>
          <w:spacing w:val="1"/>
        </w:rPr>
        <w:t xml:space="preserve"> </w:t>
      </w:r>
    </w:p>
    <w:p w14:paraId="2A2CACCC" w14:textId="4FD017B4" w:rsidR="007A23B3" w:rsidRPr="00F77288" w:rsidRDefault="002A5F0C" w:rsidP="00A72B90">
      <w:pPr>
        <w:pStyle w:val="a3"/>
        <w:spacing w:before="194"/>
        <w:ind w:left="0" w:firstLine="0"/>
        <w:jc w:val="left"/>
        <w:rPr>
          <w:bCs/>
        </w:rPr>
      </w:pPr>
      <w:r w:rsidRPr="00F77288">
        <w:rPr>
          <w:bCs/>
        </w:rPr>
        <w:t>Дата</w:t>
      </w:r>
      <w:r w:rsidRPr="00F77288">
        <w:rPr>
          <w:bCs/>
          <w:spacing w:val="-4"/>
        </w:rPr>
        <w:t xml:space="preserve"> </w:t>
      </w:r>
      <w:r w:rsidRPr="00F77288">
        <w:rPr>
          <w:bCs/>
        </w:rPr>
        <w:t>заполнения</w:t>
      </w:r>
      <w:r w:rsidRPr="00F77288">
        <w:rPr>
          <w:bCs/>
          <w:spacing w:val="-3"/>
        </w:rPr>
        <w:t xml:space="preserve"> </w:t>
      </w:r>
      <w:r w:rsidRPr="00F77288">
        <w:rPr>
          <w:bCs/>
        </w:rPr>
        <w:t>протокола</w:t>
      </w:r>
      <w:r w:rsidRPr="00F77288">
        <w:rPr>
          <w:bCs/>
          <w:spacing w:val="-3"/>
        </w:rPr>
        <w:t xml:space="preserve"> </w:t>
      </w:r>
      <w:r w:rsidRPr="00F77288">
        <w:rPr>
          <w:bCs/>
        </w:rPr>
        <w:t xml:space="preserve"> </w:t>
      </w:r>
      <w:r w:rsidR="00A72B90" w:rsidRPr="00F77288">
        <w:rPr>
          <w:bCs/>
        </w:rPr>
        <w:t xml:space="preserve">                                                                        </w:t>
      </w:r>
      <w:r w:rsidR="00F77288" w:rsidRPr="00F77288">
        <w:rPr>
          <w:bCs/>
        </w:rPr>
        <w:t>_____________________</w:t>
      </w:r>
      <w:r w:rsidR="00F77288">
        <w:rPr>
          <w:bCs/>
        </w:rPr>
        <w:t xml:space="preserve"> </w:t>
      </w:r>
    </w:p>
    <w:sectPr w:rsidR="007A23B3" w:rsidRPr="00F77288" w:rsidSect="008F57B5">
      <w:pgSz w:w="16838" w:h="11906" w:orient="landscape"/>
      <w:pgMar w:top="567" w:right="820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E4F"/>
    <w:rsid w:val="00114F72"/>
    <w:rsid w:val="001D587D"/>
    <w:rsid w:val="0021120B"/>
    <w:rsid w:val="002A5F0C"/>
    <w:rsid w:val="00350D5C"/>
    <w:rsid w:val="003626CD"/>
    <w:rsid w:val="003B6BDF"/>
    <w:rsid w:val="004F3088"/>
    <w:rsid w:val="00656638"/>
    <w:rsid w:val="007309B7"/>
    <w:rsid w:val="007A23B3"/>
    <w:rsid w:val="00804A2F"/>
    <w:rsid w:val="00814E4F"/>
    <w:rsid w:val="008F57B5"/>
    <w:rsid w:val="009026B9"/>
    <w:rsid w:val="009C3032"/>
    <w:rsid w:val="00A72B90"/>
    <w:rsid w:val="00AC3B43"/>
    <w:rsid w:val="00AE796F"/>
    <w:rsid w:val="00B85A26"/>
    <w:rsid w:val="00BC5C7B"/>
    <w:rsid w:val="00D37B8C"/>
    <w:rsid w:val="00D932E1"/>
    <w:rsid w:val="00F66BF2"/>
    <w:rsid w:val="00F7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F2C11"/>
  <w15:docId w15:val="{528CB5CA-AA1F-42E6-B78B-AA4447A5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A5F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A5F0C"/>
    <w:pPr>
      <w:ind w:left="251" w:right="2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A5F0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A5F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5F0C"/>
    <w:pPr>
      <w:ind w:left="27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A5F0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A5F0C"/>
    <w:pPr>
      <w:ind w:left="107"/>
    </w:pPr>
  </w:style>
  <w:style w:type="table" w:styleId="a5">
    <w:name w:val="Table Grid"/>
    <w:basedOn w:val="a1"/>
    <w:uiPriority w:val="59"/>
    <w:rsid w:val="00AE7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114F72"/>
    <w:rPr>
      <w:color w:val="0000FF" w:themeColor="hyperlink"/>
      <w:u w:val="single"/>
    </w:rPr>
  </w:style>
  <w:style w:type="paragraph" w:customStyle="1" w:styleId="ConsPlusNormal">
    <w:name w:val="ConsPlusNormal"/>
    <w:rsid w:val="00114F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1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cpppird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Uliana</cp:lastModifiedBy>
  <cp:revision>5</cp:revision>
  <cp:lastPrinted>2023-08-22T14:13:00Z</cp:lastPrinted>
  <dcterms:created xsi:type="dcterms:W3CDTF">2023-08-22T15:18:00Z</dcterms:created>
  <dcterms:modified xsi:type="dcterms:W3CDTF">2024-10-02T05:53:00Z</dcterms:modified>
</cp:coreProperties>
</file>