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F39" w:rsidRDefault="00B4443D">
      <w:pPr>
        <w:spacing w:line="240" w:lineRule="auto"/>
        <w:ind w:left="2694"/>
        <w:jc w:val="center"/>
        <w:rPr>
          <w:rFonts w:ascii="Times New Roman" w:hAnsi="Times New Roman"/>
          <w:color w:val="595959" w:themeColor="text1" w:themeTint="A6"/>
          <w:spacing w:val="3"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0</wp:posOffset>
            </wp:positionV>
            <wp:extent cx="1668779" cy="1455420"/>
            <wp:effectExtent l="0" t="0" r="0" b="0"/>
            <wp:wrapTight wrapText="bothSides" distL="114300" distR="114300">
              <wp:wrapPolygon edited="0">
                <wp:start x="7644" y="0"/>
                <wp:lineTo x="6164" y="283"/>
                <wp:lineTo x="1233" y="3958"/>
                <wp:lineTo x="0" y="7634"/>
                <wp:lineTo x="0" y="13853"/>
                <wp:lineTo x="2466" y="18660"/>
                <wp:lineTo x="6904" y="21204"/>
                <wp:lineTo x="7644" y="21204"/>
                <wp:lineTo x="13808" y="21204"/>
                <wp:lineTo x="14548" y="21204"/>
                <wp:lineTo x="19233" y="18377"/>
                <wp:lineTo x="19479" y="18094"/>
                <wp:lineTo x="21452" y="13853"/>
                <wp:lineTo x="21452" y="7634"/>
                <wp:lineTo x="20466" y="3675"/>
                <wp:lineTo x="15781" y="565"/>
                <wp:lineTo x="13808" y="0"/>
                <wp:lineTo x="7644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1668779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595959" w:themeColor="text1" w:themeTint="A6"/>
          <w:sz w:val="36"/>
        </w:rPr>
        <w:t xml:space="preserve">Каневской филиал </w:t>
      </w:r>
      <w:r>
        <w:rPr>
          <w:rFonts w:ascii="Times New Roman" w:hAnsi="Times New Roman"/>
          <w:color w:val="595959" w:themeColor="text1" w:themeTint="A6"/>
          <w:spacing w:val="3"/>
          <w:sz w:val="36"/>
        </w:rPr>
        <w:t>государственного бюджетного учреждения, осуществляющего психолого-педагогическую и медико-социальную помощь «Центр диагностики и консультирования» </w:t>
      </w:r>
      <w:r>
        <w:rPr>
          <w:rFonts w:ascii="Times New Roman" w:hAnsi="Times New Roman"/>
          <w:color w:val="595959" w:themeColor="text1" w:themeTint="A6"/>
          <w:spacing w:val="3"/>
          <w:sz w:val="36"/>
        </w:rPr>
        <w:t>Краснодарского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5251"/>
      </w:tblGrid>
      <w:tr w:rsidR="00F01F39">
        <w:tc>
          <w:tcPr>
            <w:tcW w:w="4671" w:type="dxa"/>
            <w:tcMar>
              <w:top w:w="180" w:type="dxa"/>
              <w:left w:w="0" w:type="dxa"/>
              <w:bottom w:w="180" w:type="dxa"/>
              <w:right w:w="2250" w:type="dxa"/>
            </w:tcMar>
            <w:vAlign w:val="center"/>
          </w:tcPr>
          <w:p w:rsidR="00F01F39" w:rsidRDefault="00B4443D">
            <w:pPr>
              <w:spacing w:after="0" w:line="240" w:lineRule="auto"/>
              <w:rPr>
                <w:rFonts w:ascii="Arial" w:hAnsi="Arial"/>
                <w:color w:val="848E99"/>
                <w:spacing w:val="3"/>
                <w:sz w:val="24"/>
              </w:rPr>
            </w:pPr>
            <w:r>
              <w:rPr>
                <w:rFonts w:ascii="Arial" w:hAnsi="Arial"/>
                <w:color w:val="848E99"/>
                <w:spacing w:val="3"/>
                <w:sz w:val="24"/>
              </w:rPr>
              <w:t>Адрес местонахождения:</w:t>
            </w:r>
          </w:p>
        </w:tc>
        <w:tc>
          <w:tcPr>
            <w:tcW w:w="5251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01F39" w:rsidRDefault="00B4443D">
            <w:pPr>
              <w:spacing w:after="0" w:line="240" w:lineRule="auto"/>
              <w:rPr>
                <w:rFonts w:ascii="Arial" w:hAnsi="Arial"/>
                <w:color w:val="3B4256"/>
                <w:spacing w:val="3"/>
                <w:sz w:val="24"/>
              </w:rPr>
            </w:pPr>
            <w:r>
              <w:rPr>
                <w:rFonts w:ascii="Arial" w:hAnsi="Arial"/>
                <w:color w:val="3B4256"/>
                <w:spacing w:val="3"/>
                <w:sz w:val="24"/>
              </w:rPr>
              <w:t>353730</w:t>
            </w:r>
            <w:r>
              <w:rPr>
                <w:rFonts w:ascii="Arial" w:hAnsi="Arial"/>
                <w:color w:val="3B4256"/>
                <w:spacing w:val="3"/>
                <w:sz w:val="24"/>
              </w:rPr>
              <w:t>, Российская Федерация, Краснодарский край, Каневской район, ст. Каневская, ул. Горького, 34</w:t>
            </w:r>
          </w:p>
        </w:tc>
      </w:tr>
      <w:tr w:rsidR="00F01F39">
        <w:tc>
          <w:tcPr>
            <w:tcW w:w="4671" w:type="dxa"/>
            <w:tcMar>
              <w:top w:w="180" w:type="dxa"/>
              <w:left w:w="0" w:type="dxa"/>
              <w:bottom w:w="180" w:type="dxa"/>
              <w:right w:w="2250" w:type="dxa"/>
            </w:tcMar>
            <w:vAlign w:val="center"/>
          </w:tcPr>
          <w:p w:rsidR="00F01F39" w:rsidRDefault="00B4443D">
            <w:pPr>
              <w:spacing w:after="0" w:line="240" w:lineRule="auto"/>
              <w:rPr>
                <w:rFonts w:ascii="Arial" w:hAnsi="Arial"/>
                <w:color w:val="848E99"/>
                <w:spacing w:val="3"/>
                <w:sz w:val="24"/>
              </w:rPr>
            </w:pPr>
            <w:r>
              <w:rPr>
                <w:rFonts w:ascii="Arial" w:hAnsi="Arial"/>
                <w:color w:val="848E99"/>
                <w:spacing w:val="3"/>
                <w:sz w:val="24"/>
              </w:rPr>
              <w:t>Руководитель филиала:</w:t>
            </w:r>
          </w:p>
        </w:tc>
        <w:tc>
          <w:tcPr>
            <w:tcW w:w="5251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01F39" w:rsidRDefault="00B4443D">
            <w:pPr>
              <w:spacing w:after="0" w:line="240" w:lineRule="auto"/>
              <w:rPr>
                <w:rFonts w:ascii="Arial" w:hAnsi="Arial"/>
                <w:color w:val="3B4256"/>
                <w:spacing w:val="3"/>
                <w:sz w:val="24"/>
              </w:rPr>
            </w:pPr>
            <w:proofErr w:type="spellStart"/>
            <w:r>
              <w:rPr>
                <w:rFonts w:ascii="Arial" w:hAnsi="Arial"/>
                <w:color w:val="3B4256"/>
                <w:spacing w:val="3"/>
                <w:sz w:val="24"/>
              </w:rPr>
              <w:t>Новак</w:t>
            </w:r>
            <w:proofErr w:type="spellEnd"/>
            <w:r>
              <w:rPr>
                <w:rFonts w:ascii="Arial" w:hAnsi="Arial"/>
                <w:color w:val="3B4256"/>
                <w:spacing w:val="3"/>
                <w:sz w:val="24"/>
              </w:rPr>
              <w:t xml:space="preserve"> Ирина Сергеевна</w:t>
            </w:r>
          </w:p>
        </w:tc>
      </w:tr>
      <w:tr w:rsidR="00F01F39">
        <w:tc>
          <w:tcPr>
            <w:tcW w:w="4671" w:type="dxa"/>
            <w:tcMar>
              <w:top w:w="180" w:type="dxa"/>
              <w:left w:w="0" w:type="dxa"/>
              <w:bottom w:w="180" w:type="dxa"/>
              <w:right w:w="2250" w:type="dxa"/>
            </w:tcMar>
            <w:vAlign w:val="center"/>
          </w:tcPr>
          <w:p w:rsidR="00F01F39" w:rsidRDefault="00B4443D">
            <w:pPr>
              <w:spacing w:after="0" w:line="240" w:lineRule="auto"/>
              <w:rPr>
                <w:rFonts w:ascii="Arial" w:hAnsi="Arial"/>
                <w:color w:val="848E99"/>
                <w:spacing w:val="3"/>
                <w:sz w:val="24"/>
              </w:rPr>
            </w:pPr>
            <w:proofErr w:type="gramStart"/>
            <w:r>
              <w:rPr>
                <w:rFonts w:ascii="Arial" w:hAnsi="Arial"/>
                <w:color w:val="848E99"/>
                <w:spacing w:val="3"/>
                <w:sz w:val="24"/>
              </w:rPr>
              <w:t>e-</w:t>
            </w:r>
            <w:proofErr w:type="spellStart"/>
            <w:r>
              <w:rPr>
                <w:rFonts w:ascii="Arial" w:hAnsi="Arial"/>
                <w:color w:val="848E99"/>
                <w:spacing w:val="3"/>
                <w:sz w:val="24"/>
              </w:rPr>
              <w:t>mail</w:t>
            </w:r>
            <w:proofErr w:type="spellEnd"/>
            <w:proofErr w:type="gramEnd"/>
            <w:r>
              <w:rPr>
                <w:rFonts w:ascii="Arial" w:hAnsi="Arial"/>
                <w:color w:val="848E99"/>
                <w:spacing w:val="3"/>
                <w:sz w:val="24"/>
              </w:rPr>
              <w:t>:</w:t>
            </w:r>
          </w:p>
        </w:tc>
        <w:tc>
          <w:tcPr>
            <w:tcW w:w="5251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01F39" w:rsidRDefault="00B4443D">
            <w:pPr>
              <w:spacing w:after="0" w:line="240" w:lineRule="auto"/>
              <w:rPr>
                <w:rFonts w:ascii="Arial" w:hAnsi="Arial"/>
                <w:color w:val="3B4256"/>
                <w:spacing w:val="3"/>
                <w:sz w:val="24"/>
              </w:rPr>
            </w:pPr>
            <w:hyperlink r:id="rId5" w:history="1">
              <w:r>
                <w:rPr>
                  <w:rStyle w:val="a5"/>
                  <w:rFonts w:ascii="Arial" w:hAnsi="Arial"/>
                  <w:spacing w:val="3"/>
                  <w:sz w:val="24"/>
                </w:rPr>
                <w:t>cdik.kan@mail.ru</w:t>
              </w:r>
            </w:hyperlink>
          </w:p>
        </w:tc>
      </w:tr>
      <w:tr w:rsidR="00F01F39">
        <w:tc>
          <w:tcPr>
            <w:tcW w:w="4671" w:type="dxa"/>
            <w:tcMar>
              <w:top w:w="180" w:type="dxa"/>
              <w:left w:w="0" w:type="dxa"/>
              <w:bottom w:w="180" w:type="dxa"/>
              <w:right w:w="2250" w:type="dxa"/>
            </w:tcMar>
            <w:vAlign w:val="center"/>
          </w:tcPr>
          <w:p w:rsidR="00F01F39" w:rsidRDefault="00B4443D">
            <w:pPr>
              <w:spacing w:after="0" w:line="240" w:lineRule="auto"/>
              <w:rPr>
                <w:rFonts w:ascii="Arial" w:hAnsi="Arial"/>
                <w:color w:val="848E99"/>
                <w:spacing w:val="3"/>
                <w:sz w:val="24"/>
              </w:rPr>
            </w:pPr>
            <w:r>
              <w:rPr>
                <w:rFonts w:ascii="Arial" w:hAnsi="Arial"/>
                <w:color w:val="848E99"/>
                <w:spacing w:val="3"/>
                <w:sz w:val="24"/>
              </w:rPr>
              <w:t>Контактный телефон:</w:t>
            </w:r>
          </w:p>
        </w:tc>
        <w:tc>
          <w:tcPr>
            <w:tcW w:w="5251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01F39" w:rsidRDefault="00B4443D">
            <w:pPr>
              <w:spacing w:after="0" w:line="240" w:lineRule="auto"/>
              <w:rPr>
                <w:rFonts w:ascii="Arial" w:hAnsi="Arial"/>
                <w:color w:val="3B4256"/>
                <w:spacing w:val="3"/>
                <w:sz w:val="24"/>
              </w:rPr>
            </w:pPr>
            <w:r>
              <w:rPr>
                <w:rFonts w:ascii="Arial" w:hAnsi="Arial"/>
                <w:color w:val="3B4256"/>
                <w:spacing w:val="3"/>
                <w:sz w:val="24"/>
              </w:rPr>
              <w:t>8 (909) 46-77-009</w:t>
            </w:r>
          </w:p>
        </w:tc>
      </w:tr>
      <w:tr w:rsidR="00F01F39">
        <w:trPr>
          <w:trHeight w:val="320"/>
        </w:trPr>
        <w:tc>
          <w:tcPr>
            <w:tcW w:w="4671" w:type="dxa"/>
            <w:tcMar>
              <w:top w:w="180" w:type="dxa"/>
              <w:left w:w="0" w:type="dxa"/>
              <w:bottom w:w="180" w:type="dxa"/>
              <w:right w:w="2250" w:type="dxa"/>
            </w:tcMar>
          </w:tcPr>
          <w:p w:rsidR="00F01F39" w:rsidRDefault="00B4443D">
            <w:pPr>
              <w:spacing w:after="0" w:line="240" w:lineRule="auto"/>
              <w:rPr>
                <w:rFonts w:ascii="Arial" w:hAnsi="Arial"/>
                <w:color w:val="848E99"/>
                <w:spacing w:val="3"/>
                <w:sz w:val="24"/>
              </w:rPr>
            </w:pPr>
            <w:r>
              <w:rPr>
                <w:rFonts w:ascii="Arial" w:hAnsi="Arial"/>
                <w:color w:val="848E99"/>
                <w:spacing w:val="3"/>
                <w:sz w:val="24"/>
              </w:rPr>
              <w:t>Режим работы:</w:t>
            </w:r>
          </w:p>
        </w:tc>
        <w:tc>
          <w:tcPr>
            <w:tcW w:w="5251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01F39" w:rsidRDefault="00B4443D">
            <w:pPr>
              <w:spacing w:after="0" w:line="240" w:lineRule="auto"/>
              <w:rPr>
                <w:rFonts w:ascii="Arial" w:hAnsi="Arial"/>
                <w:color w:val="3B4256"/>
                <w:spacing w:val="3"/>
                <w:sz w:val="24"/>
              </w:rPr>
            </w:pPr>
            <w:proofErr w:type="gramStart"/>
            <w:r>
              <w:rPr>
                <w:rFonts w:ascii="Arial" w:hAnsi="Arial"/>
                <w:color w:val="3B4256"/>
                <w:spacing w:val="3"/>
                <w:sz w:val="24"/>
              </w:rPr>
              <w:t>понедельник</w:t>
            </w:r>
            <w:proofErr w:type="gramEnd"/>
            <w:r>
              <w:rPr>
                <w:rFonts w:ascii="Arial" w:hAnsi="Arial"/>
                <w:color w:val="3B4256"/>
                <w:spacing w:val="3"/>
                <w:sz w:val="24"/>
              </w:rPr>
              <w:t xml:space="preserve"> – пятница с 8.30 до 16.00</w:t>
            </w:r>
          </w:p>
          <w:p w:rsidR="00F01F39" w:rsidRDefault="00B4443D">
            <w:pPr>
              <w:spacing w:after="0" w:line="240" w:lineRule="auto"/>
              <w:rPr>
                <w:rFonts w:ascii="Arial" w:hAnsi="Arial"/>
                <w:color w:val="3B4256"/>
                <w:spacing w:val="3"/>
                <w:sz w:val="24"/>
              </w:rPr>
            </w:pPr>
            <w:proofErr w:type="gramStart"/>
            <w:r>
              <w:rPr>
                <w:rFonts w:ascii="Arial" w:hAnsi="Arial"/>
                <w:color w:val="3B4256"/>
                <w:spacing w:val="3"/>
                <w:sz w:val="24"/>
              </w:rPr>
              <w:t>перерыв</w:t>
            </w:r>
            <w:proofErr w:type="gramEnd"/>
            <w:r>
              <w:rPr>
                <w:rFonts w:ascii="Arial" w:hAnsi="Arial"/>
                <w:color w:val="3B4256"/>
                <w:spacing w:val="3"/>
                <w:sz w:val="24"/>
              </w:rPr>
              <w:t xml:space="preserve"> с 12.30 до 13.00</w:t>
            </w:r>
          </w:p>
        </w:tc>
      </w:tr>
      <w:tr w:rsidR="00F01F39">
        <w:tc>
          <w:tcPr>
            <w:tcW w:w="4671" w:type="dxa"/>
            <w:tcMar>
              <w:top w:w="180" w:type="dxa"/>
              <w:left w:w="0" w:type="dxa"/>
              <w:bottom w:w="180" w:type="dxa"/>
              <w:right w:w="2250" w:type="dxa"/>
            </w:tcMar>
            <w:vAlign w:val="center"/>
          </w:tcPr>
          <w:p w:rsidR="00F01F39" w:rsidRDefault="00F01F39">
            <w:pPr>
              <w:spacing w:after="0" w:line="240" w:lineRule="auto"/>
              <w:rPr>
                <w:rFonts w:ascii="Arial" w:hAnsi="Arial"/>
                <w:color w:val="848E99"/>
                <w:spacing w:val="3"/>
                <w:sz w:val="24"/>
              </w:rPr>
            </w:pPr>
          </w:p>
        </w:tc>
        <w:tc>
          <w:tcPr>
            <w:tcW w:w="5251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01F39" w:rsidRDefault="00B4443D">
            <w:pPr>
              <w:spacing w:after="0" w:line="240" w:lineRule="auto"/>
              <w:rPr>
                <w:rFonts w:ascii="Arial" w:hAnsi="Arial"/>
                <w:color w:val="3B4256"/>
                <w:spacing w:val="3"/>
                <w:sz w:val="24"/>
              </w:rPr>
            </w:pPr>
            <w:proofErr w:type="gramStart"/>
            <w:r>
              <w:rPr>
                <w:rFonts w:ascii="Arial" w:hAnsi="Arial"/>
                <w:color w:val="3B4256"/>
                <w:spacing w:val="3"/>
                <w:sz w:val="24"/>
              </w:rPr>
              <w:t>выходные</w:t>
            </w:r>
            <w:proofErr w:type="gramEnd"/>
            <w:r>
              <w:rPr>
                <w:rFonts w:ascii="Arial" w:hAnsi="Arial"/>
                <w:color w:val="3B4256"/>
                <w:spacing w:val="3"/>
                <w:sz w:val="24"/>
              </w:rPr>
              <w:t>: суббота, воскресенье</w:t>
            </w:r>
          </w:p>
        </w:tc>
      </w:tr>
      <w:tr w:rsidR="00F01F39">
        <w:tc>
          <w:tcPr>
            <w:tcW w:w="4671" w:type="dxa"/>
            <w:tcMar>
              <w:top w:w="180" w:type="dxa"/>
              <w:left w:w="0" w:type="dxa"/>
              <w:bottom w:w="180" w:type="dxa"/>
              <w:right w:w="2250" w:type="dxa"/>
            </w:tcMar>
          </w:tcPr>
          <w:p w:rsidR="00F01F39" w:rsidRDefault="00B4443D">
            <w:pPr>
              <w:spacing w:after="0" w:line="240" w:lineRule="auto"/>
              <w:rPr>
                <w:rFonts w:ascii="Arial" w:hAnsi="Arial"/>
                <w:color w:val="848E99"/>
                <w:spacing w:val="3"/>
                <w:sz w:val="24"/>
              </w:rPr>
            </w:pPr>
            <w:r>
              <w:rPr>
                <w:rFonts w:ascii="Arial" w:hAnsi="Arial"/>
                <w:color w:val="848E99"/>
                <w:spacing w:val="3"/>
                <w:sz w:val="24"/>
              </w:rPr>
              <w:t>ТПМПК</w:t>
            </w:r>
          </w:p>
        </w:tc>
        <w:tc>
          <w:tcPr>
            <w:tcW w:w="5251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F01F39" w:rsidRPr="00B4443D" w:rsidRDefault="00B4443D">
            <w:pPr>
              <w:spacing w:after="0" w:line="240" w:lineRule="auto"/>
              <w:rPr>
                <w:rFonts w:ascii="Arial" w:hAnsi="Arial"/>
                <w:color w:val="848E99"/>
                <w:spacing w:val="3"/>
                <w:sz w:val="24"/>
                <w:lang w:val="en-US"/>
              </w:rPr>
            </w:pPr>
            <w:r w:rsidRPr="00B4443D">
              <w:rPr>
                <w:rFonts w:ascii="Arial" w:hAnsi="Arial"/>
                <w:color w:val="595959" w:themeColor="text1" w:themeTint="A6"/>
                <w:spacing w:val="3"/>
                <w:sz w:val="24"/>
                <w:lang w:val="en-US"/>
              </w:rPr>
              <w:t xml:space="preserve">e-mail: </w:t>
            </w:r>
            <w:r>
              <w:rPr>
                <w:rStyle w:val="a5"/>
                <w:rFonts w:ascii="Arial" w:hAnsi="Arial"/>
                <w:spacing w:val="3"/>
                <w:sz w:val="24"/>
              </w:rPr>
              <w:fldChar w:fldCharType="begin"/>
            </w:r>
            <w:r w:rsidRPr="00B4443D">
              <w:rPr>
                <w:rStyle w:val="a5"/>
                <w:rFonts w:ascii="Arial" w:hAnsi="Arial"/>
                <w:spacing w:val="3"/>
                <w:sz w:val="24"/>
                <w:lang w:val="en-US"/>
              </w:rPr>
              <w:instrText>HYPERLINK "mailto:pmpk.kan@mail.ru"</w:instrText>
            </w:r>
            <w:r>
              <w:rPr>
                <w:rStyle w:val="a5"/>
                <w:rFonts w:ascii="Arial" w:hAnsi="Arial"/>
                <w:spacing w:val="3"/>
                <w:sz w:val="24"/>
              </w:rPr>
              <w:fldChar w:fldCharType="separate"/>
            </w:r>
            <w:r w:rsidRPr="00B4443D">
              <w:rPr>
                <w:rStyle w:val="a5"/>
                <w:rFonts w:ascii="Arial" w:hAnsi="Arial"/>
                <w:spacing w:val="3"/>
                <w:sz w:val="24"/>
                <w:lang w:val="en-US"/>
              </w:rPr>
              <w:t>pmpk.kan@mail.ru</w:t>
            </w:r>
            <w:r>
              <w:rPr>
                <w:rStyle w:val="a5"/>
                <w:rFonts w:ascii="Arial" w:hAnsi="Arial"/>
                <w:spacing w:val="3"/>
                <w:sz w:val="24"/>
              </w:rPr>
              <w:fldChar w:fldCharType="end"/>
            </w:r>
          </w:p>
          <w:p w:rsidR="00F01F39" w:rsidRPr="00B4443D" w:rsidRDefault="00F01F39">
            <w:pPr>
              <w:spacing w:after="0" w:line="240" w:lineRule="auto"/>
              <w:rPr>
                <w:rFonts w:ascii="Arial" w:hAnsi="Arial"/>
                <w:color w:val="3B4256"/>
                <w:spacing w:val="3"/>
                <w:sz w:val="24"/>
                <w:lang w:val="en-US"/>
              </w:rPr>
            </w:pPr>
          </w:p>
          <w:p w:rsidR="00F01F39" w:rsidRDefault="00B4443D">
            <w:pPr>
              <w:spacing w:after="0" w:line="240" w:lineRule="auto"/>
              <w:rPr>
                <w:rFonts w:ascii="Arial" w:hAnsi="Arial"/>
                <w:color w:val="3B4256"/>
                <w:spacing w:val="3"/>
                <w:sz w:val="24"/>
              </w:rPr>
            </w:pPr>
            <w:proofErr w:type="gramStart"/>
            <w:r>
              <w:rPr>
                <w:rFonts w:ascii="Arial" w:hAnsi="Arial"/>
                <w:color w:val="3B4256"/>
                <w:spacing w:val="3"/>
                <w:sz w:val="24"/>
              </w:rPr>
              <w:t>телефон</w:t>
            </w:r>
            <w:proofErr w:type="gramEnd"/>
            <w:r>
              <w:rPr>
                <w:rFonts w:ascii="Arial" w:hAnsi="Arial"/>
                <w:color w:val="3B4256"/>
                <w:spacing w:val="3"/>
                <w:sz w:val="24"/>
              </w:rPr>
              <w:t>: 8 (960) 4-725-726</w:t>
            </w:r>
          </w:p>
          <w:p w:rsidR="00F01F39" w:rsidRDefault="00F01F39">
            <w:pPr>
              <w:spacing w:after="0" w:line="240" w:lineRule="auto"/>
              <w:rPr>
                <w:rFonts w:ascii="Arial" w:hAnsi="Arial"/>
                <w:color w:val="3B4256"/>
                <w:spacing w:val="3"/>
                <w:sz w:val="24"/>
              </w:rPr>
            </w:pPr>
          </w:p>
        </w:tc>
      </w:tr>
    </w:tbl>
    <w:p w:rsidR="00F01F39" w:rsidRDefault="00B4443D" w:rsidP="00B4443D">
      <w:pPr>
        <w:spacing w:beforeAutospacing="1" w:afterAutospacing="1" w:line="24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Филиал оказывает услуги детям и подросткам от 0 до 18 лет, родителям (законным представителям), специалистам образовательных и </w:t>
      </w:r>
      <w:proofErr w:type="gramStart"/>
      <w:r>
        <w:rPr>
          <w:rFonts w:ascii="Arial" w:hAnsi="Arial"/>
          <w:b/>
          <w:sz w:val="24"/>
        </w:rPr>
        <w:t xml:space="preserve">медицинских </w:t>
      </w:r>
      <w:r>
        <w:rPr>
          <w:rFonts w:ascii="Arial" w:hAnsi="Arial"/>
          <w:b/>
          <w:sz w:val="24"/>
        </w:rPr>
        <w:t>организаций</w:t>
      </w:r>
      <w:proofErr w:type="gramEnd"/>
      <w:r>
        <w:rPr>
          <w:rFonts w:ascii="Arial" w:hAnsi="Arial"/>
          <w:b/>
          <w:sz w:val="24"/>
        </w:rPr>
        <w:t xml:space="preserve"> и социальных служб.</w:t>
      </w:r>
    </w:p>
    <w:p w:rsidR="00F01F39" w:rsidRDefault="00B4443D" w:rsidP="00B4443D">
      <w:pPr>
        <w:spacing w:beforeAutospacing="1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>Функции филиала</w:t>
      </w:r>
    </w:p>
    <w:p w:rsidR="00F01F39" w:rsidRDefault="00B4443D" w:rsidP="00B4443D">
      <w:pPr>
        <w:spacing w:beforeAutospacing="1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sz w:val="24"/>
        </w:rPr>
        <w:t>Проведение комплексного психолого-медико-педагогического обследовани</w:t>
      </w:r>
      <w:r>
        <w:rPr>
          <w:rFonts w:ascii="Arial" w:hAnsi="Arial"/>
          <w:sz w:val="24"/>
        </w:rPr>
        <w:t>я.</w:t>
      </w:r>
    </w:p>
    <w:p w:rsidR="00F01F39" w:rsidRDefault="00B4443D" w:rsidP="00B4443D">
      <w:pPr>
        <w:spacing w:beforeAutospacing="1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sz w:val="24"/>
        </w:rPr>
        <w:t>Осуществление профилактической работы по предупреждению неблагополучия детей и подростков в образ</w:t>
      </w:r>
      <w:bookmarkStart w:id="0" w:name="_GoBack"/>
      <w:bookmarkEnd w:id="0"/>
      <w:r>
        <w:rPr>
          <w:rFonts w:ascii="Arial" w:hAnsi="Arial"/>
          <w:sz w:val="24"/>
        </w:rPr>
        <w:t>овательной и социальной среде.</w:t>
      </w:r>
    </w:p>
    <w:p w:rsidR="00F01F39" w:rsidRDefault="00B4443D" w:rsidP="00B4443D">
      <w:pPr>
        <w:spacing w:beforeAutospacing="1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sz w:val="24"/>
        </w:rPr>
        <w:t>Психолого-педагогическое сопровождение семей, воспитывающих детей с ограниченными возможностями здоровья.</w:t>
      </w:r>
    </w:p>
    <w:p w:rsidR="00F01F39" w:rsidRDefault="00B4443D" w:rsidP="00B4443D">
      <w:pPr>
        <w:spacing w:beforeAutospacing="1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sz w:val="24"/>
        </w:rPr>
        <w:t>Оказание консультат</w:t>
      </w:r>
      <w:r>
        <w:rPr>
          <w:rFonts w:ascii="Arial" w:hAnsi="Arial"/>
          <w:sz w:val="24"/>
        </w:rPr>
        <w:t>ивной помощи подросткам, родителям (законным представителям).</w:t>
      </w:r>
    </w:p>
    <w:p w:rsidR="00F01F39" w:rsidRDefault="00B4443D" w:rsidP="00B4443D">
      <w:pPr>
        <w:spacing w:beforeAutospacing="1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sz w:val="24"/>
        </w:rPr>
        <w:t>Оказание методической помощи психолого-педагогическим консилиумам образовательных организаций.</w:t>
      </w:r>
    </w:p>
    <w:p w:rsidR="00F01F39" w:rsidRDefault="00B4443D" w:rsidP="00B4443D">
      <w:pPr>
        <w:spacing w:beforeAutospacing="1" w:afterAutospacing="1" w:line="240" w:lineRule="auto"/>
        <w:jc w:val="center"/>
      </w:pPr>
      <w:r>
        <w:rPr>
          <w:rFonts w:ascii="Arial" w:hAnsi="Arial"/>
          <w:sz w:val="24"/>
        </w:rPr>
        <w:lastRenderedPageBreak/>
        <w:t>Оказание методической и консультативной помощи специалистам психолого-педагогического сопровождения</w:t>
      </w:r>
      <w:r>
        <w:rPr>
          <w:rFonts w:ascii="Arial" w:hAnsi="Arial"/>
          <w:sz w:val="24"/>
        </w:rPr>
        <w:t xml:space="preserve"> образовательных организаций.</w:t>
      </w:r>
    </w:p>
    <w:sectPr w:rsidR="00F01F39">
      <w:pgSz w:w="11906" w:h="16838"/>
      <w:pgMar w:top="851" w:right="850" w:bottom="709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39"/>
    <w:rsid w:val="00B4443D"/>
    <w:rsid w:val="00F0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0F13E-E916-4B38-AA86-B18E53CF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ik.ka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К.Л.Н.</dc:creator>
  <cp:lastModifiedBy>user</cp:lastModifiedBy>
  <cp:revision>2</cp:revision>
  <dcterms:created xsi:type="dcterms:W3CDTF">2025-05-16T08:00:00Z</dcterms:created>
  <dcterms:modified xsi:type="dcterms:W3CDTF">2025-05-16T08:00:00Z</dcterms:modified>
</cp:coreProperties>
</file>